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4" w:rsidRDefault="00B82134" w14:paraId="1ADF2EC8" w14:textId="77777777"/>
    <w:p w:rsidR="00DB775F" w:rsidP="00DB775F" w:rsidRDefault="00DB775F" w14:paraId="7F127CCE" w14:textId="77777777">
      <w:pPr>
        <w:spacing w:after="0"/>
        <w:jc w:val="center"/>
        <w:rPr>
          <w:b/>
        </w:rPr>
      </w:pPr>
      <w:r w:rsidRPr="0091344C">
        <w:rPr>
          <w:b/>
        </w:rPr>
        <w:t xml:space="preserve">REGULAMIN </w:t>
      </w:r>
      <w:r>
        <w:rPr>
          <w:b/>
        </w:rPr>
        <w:t xml:space="preserve">REKRUTACJI I </w:t>
      </w:r>
      <w:r w:rsidRPr="0091344C">
        <w:rPr>
          <w:b/>
        </w:rPr>
        <w:t>UCZESTNICTWA W PROJEKCIE</w:t>
      </w:r>
    </w:p>
    <w:p w:rsidR="00DB775F" w:rsidP="00DB775F" w:rsidRDefault="00DB775F" w14:paraId="034AD5FD" w14:textId="77777777"/>
    <w:p w:rsidRPr="00BC5D64" w:rsidR="00BC5D64" w:rsidP="00BC5D64" w:rsidRDefault="00BC5D64" w14:paraId="1FC0742E" w14:textId="2E3C5E2A">
      <w:pPr>
        <w:jc w:val="center"/>
        <w:rPr>
          <w:rStyle w:val="eop"/>
          <w:b/>
        </w:rPr>
      </w:pPr>
      <w:r w:rsidRPr="00BC5D64">
        <w:rPr>
          <w:rStyle w:val="normaltextrun"/>
          <w:rFonts w:cs="Calibri"/>
          <w:b/>
          <w:bCs/>
          <w:color w:val="000000"/>
          <w:shd w:val="clear" w:color="auto" w:fill="FFFFFF"/>
        </w:rPr>
        <w:t>„Strefa zawodowców w Oddziale TEB Edukacja w Toruniu” </w:t>
      </w:r>
      <w:r w:rsidRPr="00BC5D64">
        <w:rPr>
          <w:rStyle w:val="scxw224062843"/>
          <w:rFonts w:cs="Calibri"/>
          <w:color w:val="000000"/>
          <w:shd w:val="clear" w:color="auto" w:fill="FFFFFF"/>
        </w:rPr>
        <w:t> </w:t>
      </w:r>
      <w:r w:rsidRPr="00BC5D64">
        <w:rPr>
          <w:rFonts w:cs="Calibri"/>
          <w:color w:val="000000"/>
          <w:shd w:val="clear" w:color="auto" w:fill="FFFFFF"/>
        </w:rPr>
        <w:br/>
      </w:r>
      <w:r w:rsidRPr="00BC5D64">
        <w:rPr>
          <w:rStyle w:val="normaltextrun"/>
          <w:rFonts w:cs="Calibri"/>
          <w:b/>
          <w:bCs/>
          <w:color w:val="000000"/>
          <w:shd w:val="clear" w:color="auto" w:fill="FFFFFF"/>
        </w:rPr>
        <w:t>RPKP.10.02.03-04-0041/19</w:t>
      </w:r>
    </w:p>
    <w:p w:rsidRPr="00555B87" w:rsidR="00DB775F" w:rsidP="00536AA8" w:rsidRDefault="00DB775F" w14:paraId="5D4A849A" w14:textId="3535D0F1">
      <w:pPr>
        <w:pStyle w:val="Akapitzlist"/>
        <w:numPr>
          <w:ilvl w:val="0"/>
          <w:numId w:val="19"/>
        </w:numPr>
        <w:rPr>
          <w:b/>
        </w:rPr>
      </w:pPr>
      <w:r w:rsidRPr="00555B87">
        <w:rPr>
          <w:b/>
        </w:rPr>
        <w:t>Postanowienia ogólne</w:t>
      </w:r>
    </w:p>
    <w:p w:rsidR="00DB775F" w:rsidP="00536AA8" w:rsidRDefault="00DB775F" w14:paraId="0ECDE9E1" w14:textId="3C977C87">
      <w:pPr>
        <w:numPr>
          <w:ilvl w:val="1"/>
          <w:numId w:val="7"/>
        </w:numPr>
        <w:spacing w:after="0"/>
        <w:ind w:left="567" w:hanging="283"/>
        <w:jc w:val="both"/>
      </w:pPr>
      <w:r w:rsidRPr="00E56249">
        <w:t>R</w:t>
      </w:r>
      <w:r>
        <w:t xml:space="preserve">ealizatorem projektu </w:t>
      </w:r>
      <w:r w:rsidRPr="00E52BAB" w:rsidR="00DA1F55">
        <w:rPr>
          <w:b/>
        </w:rPr>
        <w:t>„</w:t>
      </w:r>
      <w:r w:rsidRPr="00BC5D64" w:rsidR="00BC5D64">
        <w:rPr>
          <w:rStyle w:val="normaltextrun"/>
          <w:rFonts w:cs="Calibri"/>
          <w:b/>
          <w:bCs/>
          <w:color w:val="000000"/>
          <w:shd w:val="clear" w:color="auto" w:fill="FFFFFF"/>
        </w:rPr>
        <w:t>Strefa zawodowców w Oddziale TEB Edukacja w Toruniu</w:t>
      </w:r>
      <w:r w:rsidRPr="00E52BAB">
        <w:rPr>
          <w:b/>
        </w:rPr>
        <w:t>”</w:t>
      </w:r>
      <w:r>
        <w:t xml:space="preserve"> jest </w:t>
      </w:r>
      <w:r w:rsidRPr="0090230A">
        <w:t xml:space="preserve">TEB Edukacja sp. z o. o. </w:t>
      </w:r>
      <w:r w:rsidR="00E52BAB">
        <w:t xml:space="preserve">z siedzibą </w:t>
      </w:r>
      <w:r w:rsidRPr="0090230A">
        <w:t xml:space="preserve">w Poznaniu. </w:t>
      </w:r>
    </w:p>
    <w:p w:rsidR="00DB775F" w:rsidP="00536AA8" w:rsidRDefault="00DB775F" w14:paraId="0C921FBA" w14:textId="4BD85916">
      <w:pPr>
        <w:numPr>
          <w:ilvl w:val="1"/>
          <w:numId w:val="7"/>
        </w:numPr>
        <w:spacing w:after="0"/>
        <w:ind w:left="567" w:hanging="283"/>
        <w:jc w:val="both"/>
      </w:pPr>
      <w:r>
        <w:t xml:space="preserve">Projekt </w:t>
      </w:r>
      <w:r w:rsidRPr="00E52BAB" w:rsidR="00E52BAB">
        <w:rPr>
          <w:b/>
        </w:rPr>
        <w:t>„</w:t>
      </w:r>
      <w:r w:rsidRPr="00BC5D64" w:rsidR="00BC5D64">
        <w:rPr>
          <w:rStyle w:val="normaltextrun"/>
          <w:rFonts w:cs="Calibri"/>
          <w:b/>
          <w:bCs/>
          <w:color w:val="000000"/>
          <w:shd w:val="clear" w:color="auto" w:fill="FFFFFF"/>
        </w:rPr>
        <w:t>Strefa zawodowców w Oddziale TEB Edukacja w Toruniu</w:t>
      </w:r>
      <w:r w:rsidRPr="00E52BAB" w:rsidR="00E52BAB">
        <w:rPr>
          <w:b/>
        </w:rPr>
        <w:t>”</w:t>
      </w:r>
      <w:r w:rsidR="00E52BAB">
        <w:t xml:space="preserve"> </w:t>
      </w:r>
      <w:r>
        <w:t>realizowany jest w ramach Priorytetu 10. Innowacyjna Edukacja, Działania 10.02 Kształcenie ogólne i zawodowe, Poddziałanie 10.02.03 Kształcenie zawodowe – Regionalnego Programu Operacyjnego Województwa Kujawsko -Pomorskiego na lata 2014-2020.</w:t>
      </w:r>
    </w:p>
    <w:p w:rsidR="00DB775F" w:rsidP="00536AA8" w:rsidRDefault="00DB775F" w14:paraId="5CD7E4E1" w14:textId="77777777">
      <w:pPr>
        <w:numPr>
          <w:ilvl w:val="1"/>
          <w:numId w:val="7"/>
        </w:numPr>
        <w:spacing w:after="0"/>
        <w:ind w:left="567" w:hanging="283"/>
        <w:jc w:val="both"/>
      </w:pPr>
      <w:r w:rsidRPr="0090230A">
        <w:t>Projekt współfinansowany jest ze środków Europejskiego Funduszu Sp</w:t>
      </w:r>
      <w:r>
        <w:t>ołecznego oraz budżetu państwa.</w:t>
      </w:r>
    </w:p>
    <w:p w:rsidR="00DB775F" w:rsidP="00536AA8" w:rsidRDefault="00E52BAB" w14:paraId="6174826C" w14:textId="18A14159">
      <w:pPr>
        <w:numPr>
          <w:ilvl w:val="1"/>
          <w:numId w:val="7"/>
        </w:numPr>
        <w:spacing w:after="0"/>
        <w:ind w:left="567" w:hanging="283"/>
        <w:jc w:val="both"/>
      </w:pPr>
      <w:r>
        <w:t>Projekt trwa od 01-09-2020 do 31-08-2023</w:t>
      </w:r>
      <w:r w:rsidR="00DB775F">
        <w:t xml:space="preserve"> </w:t>
      </w:r>
      <w:r w:rsidRPr="0090230A" w:rsidR="00DB775F">
        <w:t>i realizowany jest na</w:t>
      </w:r>
      <w:r w:rsidR="00DB775F">
        <w:t xml:space="preserve"> terenie województwa kujawsko-pomorskiego</w:t>
      </w:r>
      <w:r w:rsidRPr="0091344C" w:rsidR="00DB775F">
        <w:rPr>
          <w:i/>
        </w:rPr>
        <w:t>.</w:t>
      </w:r>
    </w:p>
    <w:p w:rsidR="00DB775F" w:rsidP="00536AA8" w:rsidRDefault="00DB775F" w14:paraId="4DBC5EA6" w14:textId="1175307D">
      <w:pPr>
        <w:numPr>
          <w:ilvl w:val="1"/>
          <w:numId w:val="7"/>
        </w:numPr>
        <w:spacing w:after="0"/>
        <w:ind w:left="567" w:hanging="283"/>
        <w:jc w:val="both"/>
      </w:pPr>
      <w:r w:rsidRPr="00153B77">
        <w:t xml:space="preserve">Projekt </w:t>
      </w:r>
      <w:r w:rsidR="00BC5D64">
        <w:t>skierowany jest do U</w:t>
      </w:r>
      <w:r>
        <w:t>czniów Tec</w:t>
      </w:r>
      <w:r w:rsidR="00E52BAB">
        <w:t>hnikum</w:t>
      </w:r>
      <w:r w:rsidR="00BC5D64">
        <w:t xml:space="preserve"> i Słuchaczy Szkoły Policealnej</w:t>
      </w:r>
      <w:r w:rsidR="00E52BAB">
        <w:t xml:space="preserve"> TEB Edukacja w </w:t>
      </w:r>
      <w:r w:rsidR="00BC5D64">
        <w:t>Toruniu</w:t>
      </w:r>
      <w:r w:rsidR="00E52BAB">
        <w:t xml:space="preserve"> kształcących się na kierunkach: Technik Informatyk, Technik Fotografii i Multimediów</w:t>
      </w:r>
      <w:r w:rsidR="00BC5D64">
        <w:t>, Asystentka Stomatologiczna i Technik Dentystyczny</w:t>
      </w:r>
      <w:r w:rsidR="00E52BAB">
        <w:t xml:space="preserve"> oraz</w:t>
      </w:r>
      <w:r>
        <w:t xml:space="preserve"> nauczycieli kształcenia zawodowego Technikum Informatycznego</w:t>
      </w:r>
      <w:r w:rsidR="00E52BAB">
        <w:t xml:space="preserve"> i Technikum </w:t>
      </w:r>
      <w:r w:rsidR="00BC5D64">
        <w:t>Fotografii i Multimediów</w:t>
      </w:r>
      <w:r w:rsidR="00BC5D64">
        <w:t xml:space="preserve"> </w:t>
      </w:r>
      <w:r w:rsidR="00E52BAB">
        <w:t>w</w:t>
      </w:r>
      <w:r w:rsidR="00BC5D64">
        <w:t xml:space="preserve"> Toruniu</w:t>
      </w:r>
      <w:r w:rsidR="00E52BAB">
        <w:t>.</w:t>
      </w:r>
    </w:p>
    <w:p w:rsidRPr="00E56249" w:rsidR="00DB775F" w:rsidP="00536AA8" w:rsidRDefault="00DB775F" w14:paraId="4E87D1FB" w14:textId="69267EC9">
      <w:pPr>
        <w:numPr>
          <w:ilvl w:val="1"/>
          <w:numId w:val="7"/>
        </w:numPr>
        <w:spacing w:after="0"/>
        <w:ind w:left="567" w:hanging="283"/>
        <w:jc w:val="both"/>
      </w:pPr>
      <w:r>
        <w:t xml:space="preserve">Za proces rekrutacji odpowiada Kierownik Projektu, wspierany przez pracowników szkół obejmowanych wsparciem tj. Dyrektor Technikum </w:t>
      </w:r>
      <w:r w:rsidR="00BC5D64">
        <w:t xml:space="preserve">i Szkoły </w:t>
      </w:r>
      <w:proofErr w:type="spellStart"/>
      <w:r w:rsidR="00BC5D64">
        <w:t>Policelanej</w:t>
      </w:r>
      <w:proofErr w:type="spellEnd"/>
      <w:r w:rsidR="00BC5D64">
        <w:t xml:space="preserve"> </w:t>
      </w:r>
      <w:r>
        <w:t>TEB Edukacja w</w:t>
      </w:r>
      <w:r w:rsidR="00BC5D64">
        <w:t xml:space="preserve"> Toruniu</w:t>
      </w:r>
      <w:r w:rsidRPr="00E06298">
        <w:t>.</w:t>
      </w:r>
      <w:r>
        <w:t xml:space="preserve"> </w:t>
      </w:r>
    </w:p>
    <w:p w:rsidR="00DB775F" w:rsidP="00536AA8" w:rsidRDefault="00DB775F" w14:paraId="4B8F758E" w14:textId="77777777">
      <w:pPr>
        <w:numPr>
          <w:ilvl w:val="1"/>
          <w:numId w:val="7"/>
        </w:numPr>
        <w:spacing w:after="0"/>
        <w:ind w:left="567" w:hanging="283"/>
        <w:jc w:val="both"/>
      </w:pPr>
      <w:r w:rsidRPr="0090230A">
        <w:t>Przystępując do Projektu w sposób przewidziany w niniejszym regulaminie, Uczestnik wyraża zgodę na</w:t>
      </w:r>
      <w:r>
        <w:t xml:space="preserve"> </w:t>
      </w:r>
      <w:r w:rsidRPr="0090230A">
        <w:t>jego postanowienia. Udział w projekcie i udostępnienie danych osobowych jest całkowicie dobrowolne</w:t>
      </w:r>
      <w:r>
        <w:t>, jednakże niezbędne</w:t>
      </w:r>
      <w:r w:rsidRPr="0090230A">
        <w:t xml:space="preserve">. </w:t>
      </w:r>
    </w:p>
    <w:p w:rsidR="00DB775F" w:rsidP="00536AA8" w:rsidRDefault="00DB775F" w14:paraId="599DAD97" w14:textId="71767FDD">
      <w:pPr>
        <w:numPr>
          <w:ilvl w:val="1"/>
          <w:numId w:val="7"/>
        </w:numPr>
        <w:spacing w:after="0"/>
        <w:ind w:left="567" w:hanging="283"/>
        <w:jc w:val="both"/>
      </w:pPr>
      <w:r>
        <w:t>Głównym celem projektu jest wz</w:t>
      </w:r>
      <w:r w:rsidR="00BC5D64">
        <w:t>rost atrakcyjności zawodowej 123 U</w:t>
      </w:r>
      <w:r>
        <w:t>czniów</w:t>
      </w:r>
      <w:r w:rsidR="00E52BAB">
        <w:t xml:space="preserve"> </w:t>
      </w:r>
      <w:r w:rsidR="00BC5D64">
        <w:t>Technikum</w:t>
      </w:r>
      <w:r w:rsidR="00BC5D64">
        <w:br/>
      </w:r>
      <w:r w:rsidR="00BC5D64">
        <w:t xml:space="preserve"> </w:t>
      </w:r>
      <w:r w:rsidR="00E52BAB">
        <w:t xml:space="preserve">i </w:t>
      </w:r>
      <w:r w:rsidR="00BC5D64">
        <w:t>Słuchaczy</w:t>
      </w:r>
      <w:r w:rsidR="00E52BAB">
        <w:t xml:space="preserve"> </w:t>
      </w:r>
      <w:r w:rsidR="00BC5D64">
        <w:t xml:space="preserve">Szkoły Policealnej </w:t>
      </w:r>
      <w:r w:rsidR="00E52BAB">
        <w:t xml:space="preserve">TEB </w:t>
      </w:r>
      <w:r>
        <w:t xml:space="preserve">w </w:t>
      </w:r>
      <w:r w:rsidR="00BC5D64">
        <w:t>Toruniu</w:t>
      </w:r>
      <w:r>
        <w:t xml:space="preserve"> poprzez udział w dodatkowych kursach i stażach zawodowych oraz wzrost umiejętności i kwalifikacji zawodowych </w:t>
      </w:r>
      <w:r w:rsidR="00BC5D64">
        <w:t>12</w:t>
      </w:r>
      <w:r>
        <w:t xml:space="preserve"> nauczycieli kształcenia zawodowego przez udział w kursach w ram</w:t>
      </w:r>
      <w:r w:rsidR="00E52BAB">
        <w:t>ach projektu trwającego od 01.09.2020 r. do 31.08.2023</w:t>
      </w:r>
      <w:r>
        <w:t xml:space="preserve"> r. </w:t>
      </w:r>
    </w:p>
    <w:p w:rsidR="00DB775F" w:rsidP="00DB775F" w:rsidRDefault="00DB775F" w14:paraId="11194E01" w14:textId="77777777">
      <w:pPr>
        <w:spacing w:after="0"/>
        <w:jc w:val="both"/>
      </w:pPr>
    </w:p>
    <w:p w:rsidRPr="00555B87" w:rsidR="00DB775F" w:rsidP="00536AA8" w:rsidRDefault="00DB775F" w14:paraId="12D22F2B" w14:textId="77777777">
      <w:pPr>
        <w:pStyle w:val="Akapitzlist"/>
        <w:numPr>
          <w:ilvl w:val="0"/>
          <w:numId w:val="15"/>
        </w:numPr>
        <w:spacing w:after="0"/>
        <w:jc w:val="center"/>
        <w:rPr>
          <w:b/>
        </w:rPr>
      </w:pPr>
      <w:r w:rsidRPr="00555B87">
        <w:rPr>
          <w:b/>
        </w:rPr>
        <w:t>Definicje</w:t>
      </w:r>
    </w:p>
    <w:p w:rsidR="00DB775F" w:rsidP="00DB775F" w:rsidRDefault="00DB775F" w14:paraId="24683DF1" w14:textId="77777777">
      <w:pPr>
        <w:spacing w:after="0"/>
        <w:jc w:val="both"/>
      </w:pPr>
      <w:r w:rsidRPr="0090230A">
        <w:t xml:space="preserve">Użyte w regulaminie pojęcia oznaczają: </w:t>
      </w:r>
    </w:p>
    <w:p w:rsidR="00BC5D64" w:rsidP="00536AA8" w:rsidRDefault="00DB775F" w14:paraId="17F434C4" w14:textId="268257FE">
      <w:pPr>
        <w:numPr>
          <w:ilvl w:val="1"/>
          <w:numId w:val="8"/>
        </w:numPr>
        <w:spacing w:after="0"/>
        <w:ind w:left="567" w:hanging="283"/>
        <w:jc w:val="both"/>
      </w:pPr>
      <w:r w:rsidRPr="00DB775F">
        <w:rPr>
          <w:b/>
        </w:rPr>
        <w:t>Realizator</w:t>
      </w:r>
      <w:r>
        <w:t xml:space="preserve"> – TEB Edukacja sp. z o. o.</w:t>
      </w:r>
      <w:r w:rsidRPr="00D003FF">
        <w:t xml:space="preserve"> z siedzibą w Poznaniu</w:t>
      </w:r>
      <w:r w:rsidR="00BC5D64">
        <w:t>.</w:t>
      </w:r>
    </w:p>
    <w:p w:rsidR="00DB775F" w:rsidP="00536AA8" w:rsidRDefault="00DB775F" w14:paraId="4E2E50F9" w14:textId="46041ABB">
      <w:pPr>
        <w:numPr>
          <w:ilvl w:val="1"/>
          <w:numId w:val="8"/>
        </w:numPr>
        <w:spacing w:after="0"/>
        <w:ind w:left="567" w:hanging="283"/>
        <w:jc w:val="both"/>
      </w:pPr>
      <w:r w:rsidRPr="00DB775F">
        <w:rPr>
          <w:b/>
        </w:rPr>
        <w:t>Projekt</w:t>
      </w:r>
      <w:r w:rsidR="00E52BAB">
        <w:t xml:space="preserve"> –</w:t>
      </w:r>
      <w:r w:rsidRPr="00E52BAB" w:rsidR="00E52BAB">
        <w:rPr>
          <w:b/>
        </w:rPr>
        <w:t>„</w:t>
      </w:r>
      <w:r w:rsidRPr="00BC5D64" w:rsidR="00BC5D64">
        <w:rPr>
          <w:rStyle w:val="normaltextrun"/>
          <w:rFonts w:cs="Calibri"/>
          <w:b/>
          <w:bCs/>
          <w:color w:val="000000"/>
          <w:shd w:val="clear" w:color="auto" w:fill="FFFFFF"/>
        </w:rPr>
        <w:t>Strefa zawodowców w Oddziale TEB Edukacja w Toruniu</w:t>
      </w:r>
      <w:r w:rsidRPr="00E52BAB" w:rsidR="00E52BAB">
        <w:rPr>
          <w:b/>
        </w:rPr>
        <w:t>”</w:t>
      </w:r>
      <w:r w:rsidR="00E52BAB">
        <w:t xml:space="preserve"> </w:t>
      </w:r>
      <w:r>
        <w:t xml:space="preserve">realizowany jest </w:t>
      </w:r>
      <w:r w:rsidR="00BC5D64">
        <w:br/>
      </w:r>
      <w:r>
        <w:t>w ramach Priorytetu 10. Innowacyjna Edukacja. Działania 10.02 Kształcenie ogólne i zawodowe, Poddziałanie 10.02.03 Kształcenie zawodowe – Regionalnego Programu Operacyjnego Województwa Kujawsko- Pomorskiego na lata 2014-2020.</w:t>
      </w:r>
    </w:p>
    <w:p w:rsidR="00DB775F" w:rsidP="00536AA8" w:rsidRDefault="00DB775F" w14:paraId="61E54BE7" w14:textId="77777777">
      <w:pPr>
        <w:numPr>
          <w:ilvl w:val="1"/>
          <w:numId w:val="8"/>
        </w:numPr>
        <w:spacing w:after="0"/>
        <w:ind w:left="567" w:hanging="283"/>
        <w:jc w:val="both"/>
      </w:pPr>
      <w:r w:rsidRPr="00DB775F">
        <w:rPr>
          <w:b/>
        </w:rPr>
        <w:t>Wsparcie</w:t>
      </w:r>
      <w:r w:rsidRPr="008710E2">
        <w:t xml:space="preserve"> – cykl zajęć organizowanych przez Realizatora w ramach Projektu zgodnie </w:t>
      </w:r>
      <w:r w:rsidR="00A47F0D">
        <w:br/>
      </w:r>
      <w:r w:rsidRPr="008710E2">
        <w:t xml:space="preserve">z </w:t>
      </w:r>
      <w:r>
        <w:t>założeniami wniosku o dofinansowanie</w:t>
      </w:r>
      <w:r w:rsidRPr="008710E2">
        <w:t xml:space="preserve">, w ustalonych odrębnie grupach szkoleniowych </w:t>
      </w:r>
      <w:r w:rsidR="00A47F0D">
        <w:br/>
      </w:r>
      <w:r w:rsidRPr="008710E2">
        <w:t xml:space="preserve">i miejscach szkoleń. </w:t>
      </w:r>
    </w:p>
    <w:p w:rsidR="00DB775F" w:rsidP="00536AA8" w:rsidRDefault="00DB775F" w14:paraId="349DC8E4" w14:textId="77777777">
      <w:pPr>
        <w:numPr>
          <w:ilvl w:val="1"/>
          <w:numId w:val="8"/>
        </w:numPr>
        <w:spacing w:after="0"/>
        <w:ind w:left="567" w:hanging="283"/>
        <w:jc w:val="both"/>
      </w:pPr>
      <w:r w:rsidRPr="00DB775F">
        <w:rPr>
          <w:b/>
        </w:rPr>
        <w:lastRenderedPageBreak/>
        <w:t>Kandydat</w:t>
      </w:r>
      <w:r w:rsidRPr="0090230A">
        <w:t xml:space="preserve"> – osoba ubiegająca się o zakwalifikowanie do udziału w Projekcie na podstawie zasad określonych w Regulaminie. </w:t>
      </w:r>
    </w:p>
    <w:p w:rsidR="00DB775F" w:rsidP="00536AA8" w:rsidRDefault="00DB775F" w14:paraId="2430A2DB" w14:textId="77777777">
      <w:pPr>
        <w:numPr>
          <w:ilvl w:val="1"/>
          <w:numId w:val="8"/>
        </w:numPr>
        <w:spacing w:after="0"/>
        <w:ind w:left="567" w:hanging="283"/>
        <w:jc w:val="both"/>
      </w:pPr>
      <w:r w:rsidRPr="00DB775F">
        <w:rPr>
          <w:b/>
        </w:rPr>
        <w:t>Uczestnik</w:t>
      </w:r>
      <w:r w:rsidRPr="00A33FA7">
        <w:t xml:space="preserve"> – kandydat, który po spełnieniu wszystkich wymogów określonych w Regulaminie został przez Realizatora zakwalifikowany do udziału w Projekcie. </w:t>
      </w:r>
    </w:p>
    <w:p w:rsidRPr="00A33FA7" w:rsidR="00DB775F" w:rsidP="00DB775F" w:rsidRDefault="00DB775F" w14:paraId="78E45EBB" w14:textId="77777777">
      <w:pPr>
        <w:spacing w:after="0"/>
        <w:jc w:val="both"/>
      </w:pPr>
    </w:p>
    <w:p w:rsidRPr="00555B87" w:rsidR="00DB775F" w:rsidP="00536AA8" w:rsidRDefault="00DB775F" w14:paraId="6C132E75" w14:textId="77777777">
      <w:pPr>
        <w:pStyle w:val="Akapitzlist"/>
        <w:numPr>
          <w:ilvl w:val="0"/>
          <w:numId w:val="15"/>
        </w:numPr>
        <w:spacing w:after="0"/>
        <w:jc w:val="center"/>
        <w:rPr>
          <w:b/>
        </w:rPr>
      </w:pPr>
      <w:r w:rsidRPr="00555B87">
        <w:rPr>
          <w:b/>
        </w:rPr>
        <w:t>Zasady rekrutacji do Projektu</w:t>
      </w:r>
    </w:p>
    <w:p w:rsidR="00DB775F" w:rsidP="00536AA8" w:rsidRDefault="00DB775F" w14:paraId="36EA2887" w14:textId="7F7AC83A">
      <w:pPr>
        <w:numPr>
          <w:ilvl w:val="1"/>
          <w:numId w:val="9"/>
        </w:numPr>
        <w:spacing w:after="0"/>
        <w:ind w:left="567" w:hanging="283"/>
        <w:jc w:val="both"/>
        <w:rPr/>
      </w:pPr>
      <w:r w:rsidR="00DB775F">
        <w:rPr/>
        <w:t xml:space="preserve">Projekt </w:t>
      </w:r>
      <w:r w:rsidR="00BC5D64">
        <w:rPr/>
        <w:t>skierowany jest do U</w:t>
      </w:r>
      <w:r w:rsidR="00DB775F">
        <w:rPr/>
        <w:t xml:space="preserve">czniów Technikum </w:t>
      </w:r>
      <w:r w:rsidR="00BC5D64">
        <w:rPr/>
        <w:t xml:space="preserve">i Słuchaczy Szkoły </w:t>
      </w:r>
      <w:r w:rsidR="00BC5D64">
        <w:rPr/>
        <w:t>Policelanej</w:t>
      </w:r>
      <w:r w:rsidR="6C12138D">
        <w:rPr/>
        <w:t xml:space="preserve"> </w:t>
      </w:r>
      <w:r w:rsidR="00DB775F">
        <w:rPr/>
        <w:t>TEB</w:t>
      </w:r>
      <w:r w:rsidR="00DB775F">
        <w:rPr/>
        <w:t xml:space="preserve"> Edukacja w </w:t>
      </w:r>
      <w:r w:rsidR="00BC5D64">
        <w:rPr/>
        <w:t>Toruniu</w:t>
      </w:r>
      <w:r w:rsidR="00DB775F">
        <w:rPr/>
        <w:t xml:space="preserve"> kształcących się na kierunku Technik Informatyk</w:t>
      </w:r>
      <w:r w:rsidR="00E52BAB">
        <w:rPr/>
        <w:t>,</w:t>
      </w:r>
      <w:r w:rsidR="00E52BAB">
        <w:rPr/>
        <w:t xml:space="preserve"> </w:t>
      </w:r>
      <w:r w:rsidR="00E52BAB">
        <w:rPr/>
        <w:t xml:space="preserve">Technik Fotografii i Multimediów </w:t>
      </w:r>
      <w:r w:rsidR="00563653">
        <w:rPr/>
        <w:t>oraz Asystentka Stomatologiczna i Technik Dentystyczny</w:t>
      </w:r>
      <w:r w:rsidR="00E52BAB">
        <w:rPr/>
        <w:t xml:space="preserve"> oraz </w:t>
      </w:r>
      <w:r w:rsidR="00DB775F">
        <w:rPr/>
        <w:t>nauczycieli kształcenia zawodowego Technikum Informatycznego</w:t>
      </w:r>
      <w:r w:rsidR="00E52BAB">
        <w:rPr/>
        <w:t xml:space="preserve"> i Technikum </w:t>
      </w:r>
      <w:r w:rsidR="00563653">
        <w:rPr/>
        <w:t>Fotografii i Multimediów</w:t>
      </w:r>
      <w:r w:rsidR="00E52BAB">
        <w:rPr/>
        <w:t xml:space="preserve"> w </w:t>
      </w:r>
      <w:r w:rsidR="00563653">
        <w:rPr/>
        <w:t>Toruniu</w:t>
      </w:r>
      <w:r w:rsidR="00DB775F">
        <w:rPr/>
        <w:t>.</w:t>
      </w:r>
    </w:p>
    <w:p w:rsidR="00DB775F" w:rsidP="00536AA8" w:rsidRDefault="00DB775F" w14:paraId="50219DC8" w14:textId="77777777">
      <w:pPr>
        <w:numPr>
          <w:ilvl w:val="1"/>
          <w:numId w:val="9"/>
        </w:numPr>
        <w:spacing w:after="0"/>
        <w:ind w:left="567" w:hanging="283"/>
        <w:jc w:val="both"/>
      </w:pPr>
      <w:r w:rsidRPr="00E06298">
        <w:t xml:space="preserve">Kandydaci muszą spełniać wymogi zawarte </w:t>
      </w:r>
      <w:r>
        <w:t>w pkt. III.1</w:t>
      </w:r>
      <w:r w:rsidRPr="00E06298">
        <w:t xml:space="preserve"> określające grupy docelowe</w:t>
      </w:r>
      <w:r>
        <w:t>.</w:t>
      </w:r>
    </w:p>
    <w:p w:rsidR="00DB775F" w:rsidP="00536AA8" w:rsidRDefault="00DB775F" w14:paraId="34AEDA39" w14:textId="77777777">
      <w:pPr>
        <w:numPr>
          <w:ilvl w:val="1"/>
          <w:numId w:val="9"/>
        </w:numPr>
        <w:spacing w:after="0"/>
        <w:ind w:left="567" w:hanging="283"/>
        <w:jc w:val="both"/>
      </w:pPr>
      <w:r>
        <w:t>Ze względu na zdiagnozowane we wniosku o dofinansowanie trudności w zdobywaniu doświadczenia zawodowego wśród grupy docelowej preferowane będą i otrzymają dodatkowe punkty rekrutacyjne:</w:t>
      </w:r>
    </w:p>
    <w:p w:rsidR="00DB775F" w:rsidP="00536AA8" w:rsidRDefault="00DB775F" w14:paraId="32F68B02" w14:textId="77777777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</w:pPr>
      <w:r>
        <w:t>osoby o najniższych wynikach w nauce: +10 pkt. (weryfikacja: oświadczenie w formularzu zgłoszeniowym/ weryfikacja w dokumentach szkoły);</w:t>
      </w:r>
    </w:p>
    <w:p w:rsidR="00DB775F" w:rsidP="00536AA8" w:rsidRDefault="00DB775F" w14:paraId="373F9E73" w14:textId="77777777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</w:pPr>
      <w:r>
        <w:t>o</w:t>
      </w:r>
      <w:r w:rsidRPr="00C23188">
        <w:t>soby z niepełnosprawnościami: +10 pkt  (weryfikacja: ksero orzeczenia o stopniu niepełnosprawności)</w:t>
      </w:r>
      <w:r>
        <w:t>;</w:t>
      </w:r>
    </w:p>
    <w:p w:rsidR="00A47F0D" w:rsidP="00536AA8" w:rsidRDefault="00DB775F" w14:paraId="1EAE69A3" w14:textId="77777777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</w:pPr>
      <w:r>
        <w:t>osoby deklarujące chęć pracy w zawodzie: +5 pkt (weryfikacja: oświadczenie w formularzu zgłoszeniowym).</w:t>
      </w:r>
    </w:p>
    <w:p w:rsidRPr="00E06298" w:rsidR="00DB775F" w:rsidP="00536AA8" w:rsidRDefault="00DB775F" w14:paraId="24174D1C" w14:textId="77777777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</w:pPr>
      <w:r>
        <w:t>Oprócz kryteriów z punktu III.1</w:t>
      </w:r>
      <w:r w:rsidRPr="00E06298">
        <w:t xml:space="preserve"> Kandydat dodatkowo musi: </w:t>
      </w:r>
    </w:p>
    <w:p w:rsidR="00DB775F" w:rsidP="00536AA8" w:rsidRDefault="00DB775F" w14:paraId="2CF5FC2C" w14:textId="77777777">
      <w:pPr>
        <w:numPr>
          <w:ilvl w:val="0"/>
          <w:numId w:val="2"/>
        </w:numPr>
        <w:spacing w:after="0"/>
        <w:ind w:left="851" w:hanging="284"/>
        <w:jc w:val="both"/>
      </w:pPr>
      <w:r w:rsidRPr="0090230A">
        <w:t xml:space="preserve">kompletnie wypełnić i czytelnie podpisać </w:t>
      </w:r>
      <w:r>
        <w:t>formularz</w:t>
      </w:r>
      <w:r w:rsidRPr="0090230A">
        <w:t xml:space="preserve"> zgłoszeniowy,</w:t>
      </w:r>
    </w:p>
    <w:p w:rsidR="00DB775F" w:rsidP="00536AA8" w:rsidRDefault="00DB775F" w14:paraId="73D7E505" w14:textId="77777777">
      <w:pPr>
        <w:numPr>
          <w:ilvl w:val="0"/>
          <w:numId w:val="2"/>
        </w:numPr>
        <w:spacing w:after="0"/>
        <w:ind w:left="851" w:hanging="284"/>
        <w:jc w:val="both"/>
      </w:pPr>
      <w:r>
        <w:t>podpisać Umowę uczestnictwa</w:t>
      </w:r>
      <w:r w:rsidR="00F83CE1">
        <w:t>,</w:t>
      </w:r>
    </w:p>
    <w:p w:rsidR="00DB775F" w:rsidP="00536AA8" w:rsidRDefault="00DB775F" w14:paraId="3C79E422" w14:textId="77777777">
      <w:pPr>
        <w:numPr>
          <w:ilvl w:val="0"/>
          <w:numId w:val="2"/>
        </w:numPr>
        <w:spacing w:after="0"/>
        <w:ind w:left="851" w:hanging="284"/>
        <w:jc w:val="both"/>
      </w:pPr>
      <w:r>
        <w:t>podpisać regulamin z kryteriami rekrutacyjnymi</w:t>
      </w:r>
      <w:r w:rsidR="00F83CE1">
        <w:t>,</w:t>
      </w:r>
    </w:p>
    <w:p w:rsidR="00DB775F" w:rsidP="00536AA8" w:rsidRDefault="00DB775F" w14:paraId="2B31B4CF" w14:textId="77777777">
      <w:pPr>
        <w:numPr>
          <w:ilvl w:val="0"/>
          <w:numId w:val="2"/>
        </w:numPr>
        <w:spacing w:after="0"/>
        <w:ind w:left="851" w:hanging="284"/>
        <w:jc w:val="both"/>
      </w:pPr>
      <w:r>
        <w:t>podpisać zgodę na przetwarzanie danych osobowych</w:t>
      </w:r>
      <w:r w:rsidR="00F83CE1">
        <w:t>,</w:t>
      </w:r>
    </w:p>
    <w:p w:rsidR="00A47F0D" w:rsidP="00536AA8" w:rsidRDefault="00DB775F" w14:paraId="2CF2357A" w14:textId="77777777">
      <w:pPr>
        <w:numPr>
          <w:ilvl w:val="0"/>
          <w:numId w:val="2"/>
        </w:numPr>
        <w:spacing w:after="0"/>
        <w:ind w:left="851" w:hanging="284"/>
        <w:jc w:val="both"/>
      </w:pPr>
      <w:r>
        <w:t>dostarczyć ksero orzeczenia o stopniu niepełnosprawności (w przypadku osób z niepełnosprawnościami)</w:t>
      </w:r>
      <w:r w:rsidR="00F83CE1">
        <w:t>.</w:t>
      </w:r>
    </w:p>
    <w:p w:rsidR="00A47F0D" w:rsidP="00536AA8" w:rsidRDefault="00DB775F" w14:paraId="62FA5FB6" w14:textId="77777777">
      <w:pPr>
        <w:pStyle w:val="Akapitzlist"/>
        <w:numPr>
          <w:ilvl w:val="1"/>
          <w:numId w:val="9"/>
        </w:numPr>
        <w:spacing w:after="0"/>
        <w:ind w:left="567" w:hanging="283"/>
        <w:jc w:val="both"/>
      </w:pPr>
      <w:r>
        <w:t>W przypadku osób niepełnoletnich dokumenty rekrutacyjne musz</w:t>
      </w:r>
      <w:r w:rsidR="00F83CE1">
        <w:t>ą</w:t>
      </w:r>
      <w:r>
        <w:t xml:space="preserve"> być podpisane także przez rodzica/ opiekuna prawnego nieletniego.</w:t>
      </w:r>
    </w:p>
    <w:p w:rsidR="00A47F0D" w:rsidP="00536AA8" w:rsidRDefault="00DB775F" w14:paraId="3A36B384" w14:textId="77777777">
      <w:pPr>
        <w:pStyle w:val="Akapitzlist"/>
        <w:numPr>
          <w:ilvl w:val="1"/>
          <w:numId w:val="9"/>
        </w:numPr>
        <w:spacing w:after="0"/>
        <w:ind w:left="567" w:hanging="283"/>
        <w:jc w:val="both"/>
      </w:pPr>
      <w:r w:rsidRPr="0090230A">
        <w:t xml:space="preserve">Rekrutacja będzie prowadzona w sposób ciągły, aż do zakwalifikowania planowanej liczby Uczestników. </w:t>
      </w:r>
      <w:r>
        <w:t xml:space="preserve"> W oparciu o kryteria rekrutacyjne oraz przyznane punkty premiujące Realizator stworzy listę rankingową oraz listy rezerwowe według przyznanych punktów. Gdy</w:t>
      </w:r>
      <w:r w:rsidR="00F83CE1">
        <w:t xml:space="preserve"> więcej niż jeden Kandydat otrzyma </w:t>
      </w:r>
      <w:r>
        <w:t>tyle samo punktów</w:t>
      </w:r>
      <w:r w:rsidR="00F83CE1">
        <w:t xml:space="preserve">, wtedy </w:t>
      </w:r>
      <w:r>
        <w:t>decyduje kolejność zgłoszeń. W razie problemów z rekrutacją zostanie ona wydłużona. Przeprowadzona zostanie analiza braku zainteresowania udziałem w projekcie i na tej podstawie wprowadzone zostaną działania naprawcze.</w:t>
      </w:r>
    </w:p>
    <w:p w:rsidR="00A47F0D" w:rsidP="00536AA8" w:rsidRDefault="00DB775F" w14:paraId="5F91A618" w14:textId="77777777">
      <w:pPr>
        <w:pStyle w:val="Akapitzlist"/>
        <w:numPr>
          <w:ilvl w:val="1"/>
          <w:numId w:val="9"/>
        </w:numPr>
        <w:spacing w:after="0"/>
        <w:ind w:left="567" w:hanging="283"/>
        <w:jc w:val="both"/>
      </w:pPr>
      <w:r w:rsidRPr="0090230A">
        <w:t>W przypadku większej liczby zgłoszeń Kandydatów oraz w celu zabezpieczenia</w:t>
      </w:r>
      <w:r>
        <w:t xml:space="preserve"> frekwencji, </w:t>
      </w:r>
      <w:r w:rsidR="00F83CE1">
        <w:br/>
      </w:r>
      <w:r>
        <w:t xml:space="preserve">na wypadek choroby </w:t>
      </w:r>
      <w:r w:rsidRPr="0090230A">
        <w:t>lub zdarzeń losowych powodujących rezygnację Uczestników, przewiduje się utworzenie list rezerwowych</w:t>
      </w:r>
      <w:r>
        <w:t>.</w:t>
      </w:r>
    </w:p>
    <w:p w:rsidRPr="0090230A" w:rsidR="00DB775F" w:rsidP="00536AA8" w:rsidRDefault="00A47F0D" w14:paraId="719DCA12" w14:textId="77777777">
      <w:pPr>
        <w:pStyle w:val="Akapitzlist"/>
        <w:numPr>
          <w:ilvl w:val="1"/>
          <w:numId w:val="9"/>
        </w:numPr>
        <w:spacing w:after="0"/>
        <w:ind w:left="567" w:hanging="283"/>
        <w:jc w:val="both"/>
      </w:pPr>
      <w:r>
        <w:t xml:space="preserve">O </w:t>
      </w:r>
      <w:r w:rsidRPr="0090230A" w:rsidR="00DB775F">
        <w:t xml:space="preserve">zakwalifikowaniu Kandydata do udziału w Projekcie decyduje: </w:t>
      </w:r>
    </w:p>
    <w:p w:rsidR="00DB775F" w:rsidP="00536AA8" w:rsidRDefault="00DB775F" w14:paraId="4D5E0F32" w14:textId="77777777">
      <w:pPr>
        <w:numPr>
          <w:ilvl w:val="0"/>
          <w:numId w:val="3"/>
        </w:numPr>
        <w:spacing w:after="0"/>
        <w:ind w:left="851" w:hanging="284"/>
        <w:jc w:val="both"/>
      </w:pPr>
      <w:r w:rsidRPr="0090230A">
        <w:t xml:space="preserve">zgodność danych podanych przez Kandydata z założeniami projektu (kryterium grup docelowych), </w:t>
      </w:r>
    </w:p>
    <w:p w:rsidR="00DB775F" w:rsidP="00536AA8" w:rsidRDefault="00DB775F" w14:paraId="2C79D858" w14:textId="77777777">
      <w:pPr>
        <w:numPr>
          <w:ilvl w:val="0"/>
          <w:numId w:val="3"/>
        </w:numPr>
        <w:spacing w:after="0"/>
        <w:ind w:left="851" w:hanging="284"/>
        <w:jc w:val="both"/>
      </w:pPr>
      <w:r w:rsidRPr="0090230A">
        <w:t>poprawne wypełnienie i złożenie</w:t>
      </w:r>
      <w:r>
        <w:t xml:space="preserve"> formularza </w:t>
      </w:r>
      <w:r w:rsidRPr="0090230A">
        <w:t xml:space="preserve"> zgłoszeniowego </w:t>
      </w:r>
      <w:r>
        <w:t xml:space="preserve">wraz z wymaganymi </w:t>
      </w:r>
      <w:r w:rsidR="00F83CE1">
        <w:br/>
      </w:r>
      <w:r>
        <w:t xml:space="preserve">w regulaminie </w:t>
      </w:r>
      <w:r w:rsidRPr="0090230A">
        <w:t>dokumentami.</w:t>
      </w:r>
    </w:p>
    <w:p w:rsidR="00A47F0D" w:rsidP="00536AA8" w:rsidRDefault="00DB775F" w14:paraId="596D6004" w14:textId="77777777">
      <w:pPr>
        <w:numPr>
          <w:ilvl w:val="0"/>
          <w:numId w:val="3"/>
        </w:numPr>
        <w:spacing w:after="0"/>
        <w:ind w:left="851" w:hanging="284"/>
        <w:jc w:val="both"/>
      </w:pPr>
      <w:r>
        <w:t>uzyskana liczba punktów, a dalej kolejność zgłoszeń.</w:t>
      </w:r>
    </w:p>
    <w:p w:rsidR="00A47F0D" w:rsidP="00536AA8" w:rsidRDefault="00DB775F" w14:paraId="54094E32" w14:textId="77777777">
      <w:pPr>
        <w:pStyle w:val="Akapitzlist"/>
        <w:numPr>
          <w:ilvl w:val="1"/>
          <w:numId w:val="9"/>
        </w:numPr>
        <w:spacing w:after="0"/>
        <w:ind w:left="567" w:hanging="283"/>
        <w:jc w:val="both"/>
      </w:pPr>
      <w:r w:rsidRPr="0090230A">
        <w:lastRenderedPageBreak/>
        <w:t xml:space="preserve">Zgłoszenia dokonywane z naruszeniem powyższych postanowień nie będą rozpatrywane, </w:t>
      </w:r>
      <w:r w:rsidR="00F83CE1">
        <w:br/>
      </w:r>
      <w:r w:rsidRPr="0090230A">
        <w:t xml:space="preserve">a złożone przez Kandydata dokumenty aplikacyjne nie podlegają zwrotowi. </w:t>
      </w:r>
    </w:p>
    <w:p w:rsidR="00DB775F" w:rsidP="00536AA8" w:rsidRDefault="00DB775F" w14:paraId="0409BEB7" w14:textId="77777777">
      <w:pPr>
        <w:pStyle w:val="Akapitzlist"/>
        <w:numPr>
          <w:ilvl w:val="1"/>
          <w:numId w:val="9"/>
        </w:numPr>
        <w:spacing w:after="0"/>
        <w:ind w:left="567" w:hanging="283"/>
        <w:jc w:val="both"/>
      </w:pPr>
      <w:r w:rsidRPr="0090230A">
        <w:t>Każdy zakwalifikowany Kandydat zostanie powiadomiony o wynikach re</w:t>
      </w:r>
      <w:r>
        <w:t xml:space="preserve">krutacji drogą pisemną, mailową lub </w:t>
      </w:r>
      <w:r w:rsidRPr="0090230A">
        <w:t xml:space="preserve">telefonicznie. </w:t>
      </w:r>
    </w:p>
    <w:p w:rsidRPr="0007490E" w:rsidR="00DB775F" w:rsidP="00DB775F" w:rsidRDefault="00DB775F" w14:paraId="04E63133" w14:textId="77777777">
      <w:pPr>
        <w:spacing w:after="0"/>
        <w:ind w:left="576"/>
        <w:rPr>
          <w:b/>
        </w:rPr>
      </w:pPr>
    </w:p>
    <w:p w:rsidRPr="00555B87" w:rsidR="00DB775F" w:rsidP="00536AA8" w:rsidRDefault="00DB775F" w14:paraId="0DFA2648" w14:textId="77777777">
      <w:pPr>
        <w:pStyle w:val="Akapitzlist"/>
        <w:numPr>
          <w:ilvl w:val="0"/>
          <w:numId w:val="15"/>
        </w:numPr>
        <w:spacing w:after="0"/>
        <w:jc w:val="center"/>
        <w:rPr>
          <w:b/>
        </w:rPr>
      </w:pPr>
      <w:r w:rsidRPr="00555B87">
        <w:rPr>
          <w:b/>
        </w:rPr>
        <w:t>Założenia i warunki uczestnictwa w Projekcie</w:t>
      </w:r>
    </w:p>
    <w:p w:rsidR="00F83CE1" w:rsidP="00536AA8" w:rsidRDefault="00F83CE1" w14:paraId="509B46D6" w14:textId="77777777">
      <w:pPr>
        <w:pStyle w:val="Akapitzlist"/>
        <w:numPr>
          <w:ilvl w:val="0"/>
          <w:numId w:val="10"/>
        </w:numPr>
        <w:spacing w:after="0"/>
        <w:jc w:val="both"/>
      </w:pPr>
      <w:r>
        <w:t>W ramach projektu przewidziano wsparcie:</w:t>
      </w:r>
    </w:p>
    <w:p w:rsidR="00F83CE1" w:rsidP="00536AA8" w:rsidRDefault="00563653" w14:paraId="6FF95FCC" w14:textId="09042B62">
      <w:pPr>
        <w:pStyle w:val="Akapitzlist"/>
        <w:numPr>
          <w:ilvl w:val="0"/>
          <w:numId w:val="12"/>
        </w:numPr>
        <w:spacing w:after="0"/>
        <w:ind w:left="851" w:hanging="284"/>
        <w:jc w:val="both"/>
      </w:pPr>
      <w:r>
        <w:rPr>
          <w:u w:val="single"/>
        </w:rPr>
        <w:t>Wsparcie dla 123</w:t>
      </w:r>
      <w:r w:rsidRPr="007E1F66" w:rsidR="00F83CE1">
        <w:rPr>
          <w:u w:val="single"/>
        </w:rPr>
        <w:t xml:space="preserve"> Uczniów </w:t>
      </w:r>
      <w:r>
        <w:rPr>
          <w:u w:val="single"/>
        </w:rPr>
        <w:t>i Słuchaczy</w:t>
      </w:r>
      <w:r w:rsidRPr="007E1F66" w:rsidR="00F83CE1">
        <w:rPr>
          <w:u w:val="single"/>
        </w:rPr>
        <w:t xml:space="preserve"> TEB</w:t>
      </w:r>
      <w:r w:rsidR="007E1F66">
        <w:rPr>
          <w:u w:val="single"/>
        </w:rPr>
        <w:t xml:space="preserve"> </w:t>
      </w:r>
      <w:r w:rsidRPr="007E1F66" w:rsidR="00F83CE1">
        <w:rPr>
          <w:u w:val="single"/>
        </w:rPr>
        <w:t xml:space="preserve">w </w:t>
      </w:r>
      <w:r>
        <w:rPr>
          <w:u w:val="single"/>
        </w:rPr>
        <w:t>Toruniu</w:t>
      </w:r>
      <w:r w:rsidRPr="007E1F66" w:rsidR="00F83CE1">
        <w:rPr>
          <w:u w:val="single"/>
        </w:rPr>
        <w:t xml:space="preserve"> </w:t>
      </w:r>
      <w:r w:rsidRPr="003201C4" w:rsidR="00F83CE1">
        <w:t>w tym:</w:t>
      </w:r>
    </w:p>
    <w:p w:rsidRPr="007E1F66" w:rsidR="007E1F66" w:rsidP="00536AA8" w:rsidRDefault="00563653" w14:paraId="4CDD1011" w14:textId="34F9450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330"/>
        <w:jc w:val="both"/>
        <w:rPr>
          <w:rFonts w:cs="ArialNormalny"/>
          <w:lang w:eastAsia="pl-PL"/>
        </w:rPr>
      </w:pPr>
      <w:r>
        <w:rPr>
          <w:rFonts w:cs="ArialNormalny"/>
          <w:lang w:eastAsia="pl-PL"/>
        </w:rPr>
        <w:t xml:space="preserve">Dla 45 </w:t>
      </w:r>
      <w:r w:rsidRPr="00FB2B52">
        <w:rPr>
          <w:rFonts w:cs="ArialNormalny"/>
          <w:b/>
          <w:lang w:eastAsia="pl-PL"/>
        </w:rPr>
        <w:t xml:space="preserve">Słuchaczy kształcących się w Policealnej Szkole </w:t>
      </w:r>
      <w:r w:rsidRPr="00FB2B52" w:rsidR="00E4240F">
        <w:rPr>
          <w:rFonts w:cs="ArialNormalny"/>
          <w:lang w:eastAsia="pl-PL"/>
        </w:rPr>
        <w:t xml:space="preserve">TEB w </w:t>
      </w:r>
      <w:r w:rsidRPr="00FB2B52">
        <w:rPr>
          <w:rFonts w:cs="ArialNormalny"/>
          <w:lang w:eastAsia="pl-PL"/>
        </w:rPr>
        <w:t>Toruniu</w:t>
      </w:r>
      <w:r w:rsidR="00E4240F">
        <w:rPr>
          <w:rFonts w:cs="ArialNormalny"/>
          <w:lang w:eastAsia="pl-PL"/>
        </w:rPr>
        <w:t xml:space="preserve"> obligatoryjne </w:t>
      </w:r>
      <w:r w:rsidRPr="00623CF6" w:rsidR="007E1F66">
        <w:rPr>
          <w:rFonts w:cs="ArialNormalny"/>
          <w:lang w:eastAsia="pl-PL"/>
        </w:rPr>
        <w:t>Doradztwo edukacyjno-zawodowe</w:t>
      </w:r>
      <w:r w:rsidR="00E4240F">
        <w:rPr>
          <w:rFonts w:cs="ArialNormalny"/>
          <w:lang w:eastAsia="pl-PL"/>
        </w:rPr>
        <w:t xml:space="preserve"> - </w:t>
      </w:r>
      <w:r w:rsidR="00D23F12">
        <w:rPr>
          <w:rFonts w:cs="ArialNormalny"/>
          <w:lang w:eastAsia="pl-PL"/>
        </w:rPr>
        <w:t xml:space="preserve">w ramach zadania </w:t>
      </w:r>
      <w:r w:rsidR="00E4240F">
        <w:rPr>
          <w:rFonts w:cs="ArialNormalny"/>
          <w:lang w:eastAsia="pl-PL"/>
        </w:rPr>
        <w:t xml:space="preserve"> uczniowie zrealizują</w:t>
      </w:r>
      <w:r w:rsidRPr="00623CF6" w:rsidR="007E1F66">
        <w:rPr>
          <w:rFonts w:cs="ArialNormalny"/>
          <w:lang w:eastAsia="pl-PL"/>
        </w:rPr>
        <w:t xml:space="preserve"> indywidualne spotkania z doradcą zawodo</w:t>
      </w:r>
      <w:r w:rsidR="00E4240F">
        <w:rPr>
          <w:rFonts w:cs="ArialNormalny"/>
          <w:lang w:eastAsia="pl-PL"/>
        </w:rPr>
        <w:t>wym w wymiarze średnio 2h/osobę</w:t>
      </w:r>
      <w:r w:rsidR="007E1F66">
        <w:rPr>
          <w:rFonts w:cs="ArialNormalny"/>
          <w:lang w:eastAsia="pl-PL"/>
        </w:rPr>
        <w:t>,</w:t>
      </w:r>
    </w:p>
    <w:p w:rsidR="00371711" w:rsidP="00536AA8" w:rsidRDefault="007E1F66" w14:paraId="57BE38DC" w14:textId="3AF1529B">
      <w:pPr>
        <w:pStyle w:val="Akapitzlist"/>
        <w:numPr>
          <w:ilvl w:val="0"/>
          <w:numId w:val="4"/>
        </w:numPr>
        <w:spacing w:after="0"/>
        <w:ind w:left="1330" w:hanging="337"/>
        <w:jc w:val="both"/>
        <w:rPr>
          <w:rFonts w:cs="ArialNormalny"/>
          <w:lang w:eastAsia="pl-PL"/>
        </w:rPr>
      </w:pPr>
      <w:r>
        <w:rPr>
          <w:rFonts w:cs="ArialNormalny"/>
          <w:lang w:eastAsia="pl-PL"/>
        </w:rPr>
        <w:t xml:space="preserve">Dla </w:t>
      </w:r>
      <w:r w:rsidR="00371711">
        <w:rPr>
          <w:rFonts w:cs="ArialNormalny"/>
          <w:lang w:eastAsia="pl-PL"/>
        </w:rPr>
        <w:t xml:space="preserve"> </w:t>
      </w:r>
      <w:r w:rsidR="00563653">
        <w:rPr>
          <w:rFonts w:cs="ArialNormalny"/>
          <w:lang w:eastAsia="pl-PL"/>
        </w:rPr>
        <w:t>30</w:t>
      </w:r>
      <w:r w:rsidR="00E4240F">
        <w:rPr>
          <w:rFonts w:cs="ArialNormalny"/>
          <w:lang w:eastAsia="pl-PL"/>
        </w:rPr>
        <w:t xml:space="preserve"> Uczniów</w:t>
      </w:r>
      <w:r w:rsidRPr="003201C4" w:rsidR="00F83CE1">
        <w:rPr>
          <w:rFonts w:cs="ArialNormalny"/>
          <w:lang w:eastAsia="pl-PL"/>
        </w:rPr>
        <w:t xml:space="preserve"> kształcących się w Technikum</w:t>
      </w:r>
      <w:r w:rsidR="00E4240F">
        <w:rPr>
          <w:rFonts w:cs="ArialNormalny"/>
          <w:lang w:eastAsia="pl-PL"/>
        </w:rPr>
        <w:t xml:space="preserve"> </w:t>
      </w:r>
      <w:r w:rsidRPr="00FB2B52" w:rsidR="00F83CE1">
        <w:rPr>
          <w:rFonts w:cs="ArialNormalny"/>
          <w:lang w:eastAsia="pl-PL"/>
        </w:rPr>
        <w:t>TEB w</w:t>
      </w:r>
      <w:r w:rsidRPr="00FB2B52" w:rsidR="00371711">
        <w:rPr>
          <w:rFonts w:cs="ArialNormalny"/>
          <w:lang w:eastAsia="pl-PL"/>
        </w:rPr>
        <w:t xml:space="preserve"> </w:t>
      </w:r>
      <w:r w:rsidRPr="00FB2B52" w:rsidR="00563653">
        <w:rPr>
          <w:rFonts w:cs="ArialNormalny"/>
          <w:lang w:eastAsia="pl-PL"/>
        </w:rPr>
        <w:t>Toruniu</w:t>
      </w:r>
      <w:r w:rsidR="00371711">
        <w:rPr>
          <w:rFonts w:cs="ArialNormalny"/>
          <w:lang w:eastAsia="pl-PL"/>
        </w:rPr>
        <w:t xml:space="preserve"> na kierun</w:t>
      </w:r>
      <w:r w:rsidR="00E4240F">
        <w:rPr>
          <w:rFonts w:cs="ArialNormalny"/>
          <w:lang w:eastAsia="pl-PL"/>
        </w:rPr>
        <w:t>ku</w:t>
      </w:r>
      <w:r w:rsidRPr="00FB2B52" w:rsidR="00E4240F">
        <w:rPr>
          <w:rFonts w:cs="ArialNormalny"/>
          <w:b/>
          <w:lang w:eastAsia="pl-PL"/>
        </w:rPr>
        <w:t xml:space="preserve"> Technik </w:t>
      </w:r>
      <w:r w:rsidRPr="00FB2B52" w:rsidR="00563653">
        <w:rPr>
          <w:rFonts w:cs="ArialNormalny"/>
          <w:b/>
          <w:lang w:eastAsia="pl-PL"/>
        </w:rPr>
        <w:t>Informatyki</w:t>
      </w:r>
      <w:r>
        <w:rPr>
          <w:rFonts w:cs="ArialNormalny"/>
          <w:lang w:eastAsia="pl-PL"/>
        </w:rPr>
        <w:t xml:space="preserve">: </w:t>
      </w:r>
    </w:p>
    <w:p w:rsidRPr="00563653" w:rsidR="00E4240F" w:rsidP="00536AA8" w:rsidRDefault="00E4240F" w14:paraId="1BAABEA0" w14:textId="28B6EBB5">
      <w:pPr>
        <w:pStyle w:val="paragraph"/>
        <w:numPr>
          <w:ilvl w:val="0"/>
          <w:numId w:val="16"/>
        </w:numPr>
        <w:spacing w:before="0" w:beforeAutospacing="0" w:after="0" w:afterAutospacing="0"/>
        <w:ind w:left="2127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Kurs </w:t>
      </w:r>
      <w:r w:rsidR="00563653">
        <w:rPr>
          <w:rStyle w:val="normaltextrun"/>
          <w:rFonts w:ascii="Calibri" w:hAnsi="Calibri" w:cs="Calibri"/>
          <w:sz w:val="22"/>
          <w:szCs w:val="22"/>
        </w:rPr>
        <w:t>PROGRAMOWANIA Z ARDUINO w wymiarze 60h/grupę.</w:t>
      </w:r>
      <w:r w:rsidRPr="00563653">
        <w:rPr>
          <w:rStyle w:val="eop"/>
          <w:rFonts w:ascii="Calibri" w:hAnsi="Calibri" w:cs="Calibri"/>
          <w:sz w:val="22"/>
          <w:szCs w:val="22"/>
        </w:rPr>
        <w:t> </w:t>
      </w:r>
    </w:p>
    <w:p w:rsidR="00371711" w:rsidP="00536AA8" w:rsidRDefault="00E4240F" w14:paraId="59B75162" w14:textId="30D0A3F2">
      <w:pPr>
        <w:pStyle w:val="Akapitzlist"/>
        <w:numPr>
          <w:ilvl w:val="0"/>
          <w:numId w:val="4"/>
        </w:numPr>
        <w:spacing w:after="0"/>
        <w:ind w:left="1330" w:hanging="337"/>
        <w:jc w:val="both"/>
        <w:rPr>
          <w:rFonts w:cs="ArialNormalny"/>
          <w:lang w:eastAsia="pl-PL"/>
        </w:rPr>
      </w:pPr>
      <w:r>
        <w:rPr>
          <w:rFonts w:cs="ArialNormalny"/>
          <w:lang w:eastAsia="pl-PL"/>
        </w:rPr>
        <w:t xml:space="preserve"> </w:t>
      </w:r>
      <w:r w:rsidR="007E1F66">
        <w:rPr>
          <w:rFonts w:cs="ArialNormalny"/>
          <w:lang w:eastAsia="pl-PL"/>
        </w:rPr>
        <w:t xml:space="preserve">Dla </w:t>
      </w:r>
      <w:r w:rsidR="00563653">
        <w:rPr>
          <w:rFonts w:cs="ArialNormalny"/>
          <w:lang w:eastAsia="pl-PL"/>
        </w:rPr>
        <w:t>48 Uczniów</w:t>
      </w:r>
      <w:r w:rsidR="00371711">
        <w:rPr>
          <w:rFonts w:cs="ArialNormalny"/>
          <w:lang w:eastAsia="pl-PL"/>
        </w:rPr>
        <w:t xml:space="preserve"> kształcących się w Technikum </w:t>
      </w:r>
      <w:r w:rsidRPr="00FB2B52" w:rsidR="00371711">
        <w:rPr>
          <w:rFonts w:cs="ArialNormalny"/>
          <w:lang w:eastAsia="pl-PL"/>
        </w:rPr>
        <w:t xml:space="preserve">TEB w </w:t>
      </w:r>
      <w:r w:rsidRPr="00FB2B52" w:rsidR="00563653">
        <w:rPr>
          <w:rFonts w:cs="ArialNormalny"/>
          <w:lang w:eastAsia="pl-PL"/>
        </w:rPr>
        <w:t>Toruniu</w:t>
      </w:r>
      <w:r w:rsidRPr="00FB2B52">
        <w:rPr>
          <w:rFonts w:cs="ArialNormalny"/>
          <w:lang w:eastAsia="pl-PL"/>
        </w:rPr>
        <w:t xml:space="preserve"> </w:t>
      </w:r>
      <w:r>
        <w:rPr>
          <w:rFonts w:cs="ArialNormalny"/>
          <w:lang w:eastAsia="pl-PL"/>
        </w:rPr>
        <w:t xml:space="preserve">na kierunku </w:t>
      </w:r>
      <w:r w:rsidRPr="00FB2B52">
        <w:rPr>
          <w:rFonts w:cs="ArialNormalny"/>
          <w:b/>
          <w:lang w:eastAsia="pl-PL"/>
        </w:rPr>
        <w:t xml:space="preserve">Technik </w:t>
      </w:r>
      <w:r w:rsidRPr="00FB2B52" w:rsidR="00563653">
        <w:rPr>
          <w:rFonts w:cs="ArialNormalny"/>
          <w:b/>
        </w:rPr>
        <w:t>Fotografii i Multimediów</w:t>
      </w:r>
      <w:r w:rsidR="007E1F66">
        <w:rPr>
          <w:rFonts w:cs="ArialNormalny"/>
          <w:lang w:eastAsia="pl-PL"/>
        </w:rPr>
        <w:t xml:space="preserve">: </w:t>
      </w:r>
    </w:p>
    <w:p w:rsidRPr="00563653" w:rsidR="00563653" w:rsidP="00536AA8" w:rsidRDefault="00FB2B52" w14:paraId="75751D94" w14:textId="492D7BD8">
      <w:pPr>
        <w:pStyle w:val="Akapitzlist"/>
        <w:numPr>
          <w:ilvl w:val="0"/>
          <w:numId w:val="20"/>
        </w:numPr>
        <w:spacing w:after="0" w:line="240" w:lineRule="auto"/>
        <w:ind w:left="2127" w:hanging="284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Calibri"/>
          <w:lang w:eastAsia="pl-PL"/>
        </w:rPr>
        <w:t>K</w:t>
      </w:r>
      <w:r w:rsidRPr="00563653" w:rsidR="00563653">
        <w:rPr>
          <w:rFonts w:eastAsia="Times New Roman" w:cs="Calibri"/>
          <w:lang w:eastAsia="pl-PL"/>
        </w:rPr>
        <w:t>urs DTP w</w:t>
      </w:r>
      <w:r w:rsidR="00563653">
        <w:rPr>
          <w:rFonts w:eastAsia="Times New Roman" w:cs="Calibri"/>
          <w:lang w:eastAsia="pl-PL"/>
        </w:rPr>
        <w:t xml:space="preserve"> wymiarze 30h/grupę,</w:t>
      </w:r>
      <w:r w:rsidRPr="00563653" w:rsidR="00563653">
        <w:rPr>
          <w:rFonts w:eastAsia="Times New Roman" w:cs="Calibri"/>
          <w:lang w:eastAsia="pl-PL"/>
        </w:rPr>
        <w:t> </w:t>
      </w:r>
    </w:p>
    <w:p w:rsidRPr="00563653" w:rsidR="00563653" w:rsidP="00536AA8" w:rsidRDefault="00563653" w14:paraId="28FCB2A0" w14:textId="383C3BE8">
      <w:pPr>
        <w:pStyle w:val="Akapitzlist"/>
        <w:numPr>
          <w:ilvl w:val="0"/>
          <w:numId w:val="20"/>
        </w:numPr>
        <w:spacing w:after="0" w:line="240" w:lineRule="auto"/>
        <w:ind w:left="2127" w:hanging="284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563653">
        <w:rPr>
          <w:rFonts w:eastAsia="Times New Roman" w:cs="Calibri"/>
          <w:lang w:eastAsia="pl-PL"/>
        </w:rPr>
        <w:t>Kurs Adobe Photoshop w wy</w:t>
      </w:r>
      <w:r>
        <w:rPr>
          <w:rFonts w:eastAsia="Times New Roman" w:cs="Calibri"/>
          <w:lang w:eastAsia="pl-PL"/>
        </w:rPr>
        <w:t>miarze 60h/grupę,</w:t>
      </w:r>
      <w:r w:rsidRPr="00563653">
        <w:rPr>
          <w:rFonts w:eastAsia="Times New Roman" w:cs="Calibri"/>
          <w:lang w:eastAsia="pl-PL"/>
        </w:rPr>
        <w:t> </w:t>
      </w:r>
    </w:p>
    <w:p w:rsidRPr="00563653" w:rsidR="00563653" w:rsidP="00536AA8" w:rsidRDefault="00563653" w14:paraId="015D6158" w14:textId="36715782">
      <w:pPr>
        <w:pStyle w:val="Akapitzlist"/>
        <w:numPr>
          <w:ilvl w:val="0"/>
          <w:numId w:val="20"/>
        </w:numPr>
        <w:spacing w:after="0" w:line="240" w:lineRule="auto"/>
        <w:ind w:left="2127" w:hanging="284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563653">
        <w:rPr>
          <w:rFonts w:eastAsia="Times New Roman" w:cs="Calibri"/>
          <w:lang w:eastAsia="pl-PL"/>
        </w:rPr>
        <w:t xml:space="preserve">Kurs RETUSZ PORTRETOWY w </w:t>
      </w:r>
      <w:r>
        <w:rPr>
          <w:rFonts w:eastAsia="Times New Roman" w:cs="Calibri"/>
          <w:lang w:eastAsia="pl-PL"/>
        </w:rPr>
        <w:t>wymiarze 20h/grupę,</w:t>
      </w:r>
    </w:p>
    <w:p w:rsidRPr="00563653" w:rsidR="00563653" w:rsidP="00536AA8" w:rsidRDefault="00563653" w14:paraId="766C2FCD" w14:textId="4698B639">
      <w:pPr>
        <w:pStyle w:val="Akapitzlist"/>
        <w:numPr>
          <w:ilvl w:val="0"/>
          <w:numId w:val="20"/>
        </w:numPr>
        <w:spacing w:after="0" w:line="240" w:lineRule="auto"/>
        <w:ind w:left="2127" w:hanging="284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563653">
        <w:rPr>
          <w:rFonts w:eastAsia="Times New Roman" w:cs="Calibri"/>
          <w:lang w:eastAsia="pl-PL"/>
        </w:rPr>
        <w:t>Kurs PODSTAWY TWORZENIA FILMU w wymiarze 70h/</w:t>
      </w:r>
      <w:r>
        <w:rPr>
          <w:rFonts w:eastAsia="Times New Roman" w:cs="Calibri"/>
          <w:lang w:eastAsia="pl-PL"/>
        </w:rPr>
        <w:t>grupę,</w:t>
      </w:r>
    </w:p>
    <w:p w:rsidRPr="00563653" w:rsidR="00563653" w:rsidP="00536AA8" w:rsidRDefault="00563653" w14:paraId="2F72CC94" w14:textId="7D73FD3B">
      <w:pPr>
        <w:pStyle w:val="Akapitzlist"/>
        <w:numPr>
          <w:ilvl w:val="0"/>
          <w:numId w:val="20"/>
        </w:numPr>
        <w:spacing w:after="0" w:line="240" w:lineRule="auto"/>
        <w:ind w:left="2127" w:hanging="284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563653">
        <w:rPr>
          <w:rFonts w:eastAsia="Times New Roman" w:cs="Calibri"/>
          <w:lang w:eastAsia="pl-PL"/>
        </w:rPr>
        <w:t xml:space="preserve">Kurs ZARZĄDZANIE BARWĄ w </w:t>
      </w:r>
      <w:r>
        <w:rPr>
          <w:rFonts w:eastAsia="Times New Roman" w:cs="Calibri"/>
          <w:lang w:eastAsia="pl-PL"/>
        </w:rPr>
        <w:t>wymiarze 20h/grupę,</w:t>
      </w:r>
      <w:r w:rsidRPr="00563653">
        <w:rPr>
          <w:rFonts w:eastAsia="Times New Roman" w:cs="Calibri"/>
          <w:lang w:eastAsia="pl-PL"/>
        </w:rPr>
        <w:t> </w:t>
      </w:r>
    </w:p>
    <w:p w:rsidRPr="00563653" w:rsidR="00E4240F" w:rsidP="00536AA8" w:rsidRDefault="00563653" w14:paraId="4B062C88" w14:textId="6398A945">
      <w:pPr>
        <w:pStyle w:val="Akapitzlist"/>
        <w:numPr>
          <w:ilvl w:val="0"/>
          <w:numId w:val="20"/>
        </w:numPr>
        <w:spacing w:after="0" w:line="240" w:lineRule="auto"/>
        <w:ind w:left="2127" w:hanging="284"/>
        <w:jc w:val="both"/>
        <w:textAlignment w:val="baseline"/>
        <w:rPr>
          <w:rStyle w:val="normaltextrun"/>
          <w:rFonts w:ascii="Segoe UI" w:hAnsi="Segoe UI" w:eastAsia="Times New Roman" w:cs="Segoe UI"/>
          <w:sz w:val="18"/>
          <w:szCs w:val="18"/>
          <w:lang w:eastAsia="pl-PL"/>
        </w:rPr>
      </w:pPr>
      <w:r w:rsidRPr="00563653">
        <w:rPr>
          <w:rFonts w:eastAsia="Times New Roman" w:cs="Calibri"/>
          <w:lang w:eastAsia="pl-PL"/>
        </w:rPr>
        <w:t xml:space="preserve">Kurs FOTOGRAFIA REKLAMOWA w </w:t>
      </w:r>
      <w:r>
        <w:rPr>
          <w:rFonts w:eastAsia="Times New Roman" w:cs="Calibri"/>
          <w:lang w:eastAsia="pl-PL"/>
        </w:rPr>
        <w:t>wymiarze 30h/grupę.</w:t>
      </w:r>
    </w:p>
    <w:p w:rsidR="00E4240F" w:rsidP="00536AA8" w:rsidRDefault="00E4240F" w14:paraId="18A31078" w14:textId="7BBB7474">
      <w:pPr>
        <w:pStyle w:val="paragraph"/>
        <w:numPr>
          <w:ilvl w:val="0"/>
          <w:numId w:val="17"/>
        </w:numPr>
        <w:spacing w:before="0" w:beforeAutospacing="0" w:after="0" w:afterAutospacing="0"/>
        <w:ind w:left="1418" w:hanging="425"/>
        <w:jc w:val="both"/>
        <w:textAlignment w:val="baseline"/>
        <w:rPr>
          <w:rFonts w:ascii="Calibri" w:hAnsi="Calibri" w:eastAsia="Calibri" w:cs="ArialNormalny"/>
          <w:sz w:val="22"/>
          <w:szCs w:val="22"/>
        </w:rPr>
      </w:pPr>
      <w:r w:rsidRPr="00E4240F">
        <w:rPr>
          <w:rFonts w:ascii="Calibri" w:hAnsi="Calibri" w:eastAsia="Calibri" w:cs="ArialNormalny"/>
          <w:sz w:val="22"/>
          <w:szCs w:val="22"/>
        </w:rPr>
        <w:t xml:space="preserve">Dla </w:t>
      </w:r>
      <w:r w:rsidR="00FB2B52">
        <w:rPr>
          <w:rFonts w:ascii="Calibri" w:hAnsi="Calibri" w:eastAsia="Calibri" w:cs="ArialNormalny"/>
          <w:sz w:val="22"/>
          <w:szCs w:val="22"/>
        </w:rPr>
        <w:t xml:space="preserve">30 Słuchaczy </w:t>
      </w:r>
      <w:r w:rsidRPr="00E4240F">
        <w:rPr>
          <w:rFonts w:ascii="Calibri" w:hAnsi="Calibri" w:eastAsia="Calibri" w:cs="ArialNormalny"/>
          <w:sz w:val="22"/>
          <w:szCs w:val="22"/>
        </w:rPr>
        <w:t xml:space="preserve">kształcących się w </w:t>
      </w:r>
      <w:r w:rsidR="00FB2B52">
        <w:rPr>
          <w:rFonts w:ascii="Calibri" w:hAnsi="Calibri" w:eastAsia="Calibri" w:cs="ArialNormalny"/>
          <w:sz w:val="22"/>
          <w:szCs w:val="22"/>
        </w:rPr>
        <w:t>Szkole Policealnej</w:t>
      </w:r>
      <w:r w:rsidRPr="00E4240F">
        <w:rPr>
          <w:rFonts w:ascii="Calibri" w:hAnsi="Calibri" w:eastAsia="Calibri" w:cs="ArialNormalny"/>
          <w:sz w:val="22"/>
          <w:szCs w:val="22"/>
        </w:rPr>
        <w:t xml:space="preserve"> TEB w </w:t>
      </w:r>
      <w:r w:rsidR="00FB2B52">
        <w:rPr>
          <w:rFonts w:ascii="Calibri" w:hAnsi="Calibri" w:eastAsia="Calibri" w:cs="ArialNormalny"/>
          <w:sz w:val="22"/>
          <w:szCs w:val="22"/>
        </w:rPr>
        <w:t xml:space="preserve">Toruniu na kierunku </w:t>
      </w:r>
      <w:r w:rsidRPr="00FB2B52" w:rsidR="00FB2B52">
        <w:rPr>
          <w:rFonts w:ascii="Calibri" w:hAnsi="Calibri" w:eastAsia="Calibri" w:cs="ArialNormalny"/>
          <w:b/>
          <w:sz w:val="22"/>
          <w:szCs w:val="22"/>
        </w:rPr>
        <w:t>Asystentka Stomatologiczna</w:t>
      </w:r>
      <w:r w:rsidRPr="00E4240F">
        <w:rPr>
          <w:rFonts w:ascii="Calibri" w:hAnsi="Calibri" w:eastAsia="Calibri" w:cs="ArialNormalny"/>
          <w:sz w:val="22"/>
          <w:szCs w:val="22"/>
        </w:rPr>
        <w:t>:</w:t>
      </w:r>
    </w:p>
    <w:p w:rsidRPr="00FB2B52" w:rsidR="00E4240F" w:rsidP="00536AA8" w:rsidRDefault="00FB2B52" w14:paraId="3C628C31" w14:textId="2CDD74C9">
      <w:pPr>
        <w:pStyle w:val="paragraph"/>
        <w:numPr>
          <w:ilvl w:val="0"/>
          <w:numId w:val="21"/>
        </w:numPr>
        <w:spacing w:before="0" w:beforeAutospacing="0" w:after="0" w:afterAutospacing="0"/>
        <w:ind w:left="2127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B2B52">
        <w:rPr>
          <w:rFonts w:ascii="Calibri" w:hAnsi="Calibri" w:cs="Calibri"/>
          <w:sz w:val="22"/>
          <w:szCs w:val="22"/>
        </w:rPr>
        <w:t>Kurs PROFESJONALNE WYBIELANIE ZĘBÓW w w</w:t>
      </w:r>
      <w:r>
        <w:rPr>
          <w:rFonts w:ascii="Calibri" w:hAnsi="Calibri" w:cs="Calibri"/>
          <w:sz w:val="22"/>
          <w:szCs w:val="22"/>
        </w:rPr>
        <w:t>ymiarze 30h/grupę.</w:t>
      </w:r>
    </w:p>
    <w:p w:rsidR="00FB2B52" w:rsidP="00536AA8" w:rsidRDefault="00FB2B52" w14:paraId="04AB53B6" w14:textId="5D279D47">
      <w:pPr>
        <w:pStyle w:val="paragraph"/>
        <w:numPr>
          <w:ilvl w:val="0"/>
          <w:numId w:val="17"/>
        </w:numPr>
        <w:spacing w:before="0" w:beforeAutospacing="0" w:after="0" w:afterAutospacing="0"/>
        <w:ind w:left="1418" w:hanging="425"/>
        <w:jc w:val="both"/>
        <w:textAlignment w:val="baseline"/>
        <w:rPr>
          <w:rFonts w:ascii="Calibri" w:hAnsi="Calibri" w:eastAsia="Calibri" w:cs="ArialNormalny"/>
          <w:sz w:val="22"/>
          <w:szCs w:val="22"/>
        </w:rPr>
      </w:pPr>
      <w:r w:rsidRPr="00E4240F">
        <w:rPr>
          <w:rFonts w:ascii="Calibri" w:hAnsi="Calibri" w:eastAsia="Calibri" w:cs="ArialNormalny"/>
          <w:sz w:val="22"/>
          <w:szCs w:val="22"/>
        </w:rPr>
        <w:t xml:space="preserve">Dla </w:t>
      </w:r>
      <w:r>
        <w:rPr>
          <w:rFonts w:ascii="Calibri" w:hAnsi="Calibri" w:eastAsia="Calibri" w:cs="ArialNormalny"/>
          <w:sz w:val="22"/>
          <w:szCs w:val="22"/>
        </w:rPr>
        <w:t>15</w:t>
      </w:r>
      <w:r>
        <w:rPr>
          <w:rFonts w:ascii="Calibri" w:hAnsi="Calibri" w:eastAsia="Calibri" w:cs="ArialNormalny"/>
          <w:sz w:val="22"/>
          <w:szCs w:val="22"/>
        </w:rPr>
        <w:t xml:space="preserve"> Słuchaczy </w:t>
      </w:r>
      <w:r w:rsidRPr="00E4240F">
        <w:rPr>
          <w:rFonts w:ascii="Calibri" w:hAnsi="Calibri" w:eastAsia="Calibri" w:cs="ArialNormalny"/>
          <w:sz w:val="22"/>
          <w:szCs w:val="22"/>
        </w:rPr>
        <w:t xml:space="preserve">kształcących się w </w:t>
      </w:r>
      <w:r>
        <w:rPr>
          <w:rFonts w:ascii="Calibri" w:hAnsi="Calibri" w:eastAsia="Calibri" w:cs="ArialNormalny"/>
          <w:sz w:val="22"/>
          <w:szCs w:val="22"/>
        </w:rPr>
        <w:t>Szkole Policealnej</w:t>
      </w:r>
      <w:r w:rsidRPr="00E4240F">
        <w:rPr>
          <w:rFonts w:ascii="Calibri" w:hAnsi="Calibri" w:eastAsia="Calibri" w:cs="ArialNormalny"/>
          <w:sz w:val="22"/>
          <w:szCs w:val="22"/>
        </w:rPr>
        <w:t xml:space="preserve"> TEB w </w:t>
      </w:r>
      <w:r>
        <w:rPr>
          <w:rFonts w:ascii="Calibri" w:hAnsi="Calibri" w:eastAsia="Calibri" w:cs="ArialNormalny"/>
          <w:sz w:val="22"/>
          <w:szCs w:val="22"/>
        </w:rPr>
        <w:t xml:space="preserve">Toruniu na kierunku </w:t>
      </w:r>
      <w:r>
        <w:rPr>
          <w:rFonts w:ascii="Calibri" w:hAnsi="Calibri" w:eastAsia="Calibri" w:cs="ArialNormalny"/>
          <w:b/>
          <w:sz w:val="22"/>
          <w:szCs w:val="22"/>
        </w:rPr>
        <w:t>Technik Dentystyczny</w:t>
      </w:r>
      <w:r w:rsidRPr="00E4240F">
        <w:rPr>
          <w:rFonts w:ascii="Calibri" w:hAnsi="Calibri" w:eastAsia="Calibri" w:cs="ArialNormalny"/>
          <w:sz w:val="22"/>
          <w:szCs w:val="22"/>
        </w:rPr>
        <w:t>:</w:t>
      </w:r>
    </w:p>
    <w:p w:rsidR="00FB2B52" w:rsidP="00536AA8" w:rsidRDefault="00FB2B52" w14:paraId="16FCC55F" w14:textId="4945A79F">
      <w:pPr>
        <w:pStyle w:val="paragraph"/>
        <w:numPr>
          <w:ilvl w:val="0"/>
          <w:numId w:val="21"/>
        </w:numPr>
        <w:spacing w:before="0" w:beforeAutospacing="0" w:after="0" w:afterAutospacing="0"/>
        <w:ind w:left="2127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Kurs</w:t>
      </w:r>
      <w:r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TECHNOLOGII CAD/CAM w wymiarze 15h/grupę</w:t>
      </w:r>
      <w:r>
        <w:rPr>
          <w:rFonts w:ascii="Calibri" w:hAnsi="Calibri" w:cs="Calibri"/>
          <w:sz w:val="22"/>
          <w:szCs w:val="22"/>
        </w:rPr>
        <w:t>.</w:t>
      </w:r>
    </w:p>
    <w:p w:rsidRPr="00FB2B52" w:rsidR="00FB2B52" w:rsidP="00536AA8" w:rsidRDefault="00FB2B52" w14:paraId="103C6903" w14:textId="58F71EA4">
      <w:pPr>
        <w:pStyle w:val="paragraph"/>
        <w:numPr>
          <w:ilvl w:val="0"/>
          <w:numId w:val="17"/>
        </w:numPr>
        <w:spacing w:before="0" w:beforeAutospacing="0" w:after="0" w:afterAutospacing="0"/>
        <w:ind w:left="1418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B2B52">
        <w:rPr>
          <w:rFonts w:ascii="Calibri" w:hAnsi="Calibri" w:eastAsia="Calibri" w:cs="ArialNormalny"/>
          <w:sz w:val="22"/>
          <w:szCs w:val="22"/>
        </w:rPr>
        <w:t xml:space="preserve">Dla </w:t>
      </w:r>
      <w:r w:rsidRPr="00FB2B52">
        <w:rPr>
          <w:rFonts w:ascii="Calibri" w:hAnsi="Calibri" w:eastAsia="Calibri" w:cs="ArialNormalny"/>
          <w:sz w:val="22"/>
          <w:szCs w:val="22"/>
        </w:rPr>
        <w:t xml:space="preserve">30 Uczniów </w:t>
      </w:r>
      <w:r w:rsidRPr="00FB2B52">
        <w:rPr>
          <w:rFonts w:ascii="Calibri" w:hAnsi="Calibri" w:eastAsia="Calibri" w:cs="ArialNormalny"/>
          <w:sz w:val="22"/>
          <w:szCs w:val="22"/>
        </w:rPr>
        <w:t xml:space="preserve">kształcących się w Technikum TEB w Toruniu </w:t>
      </w:r>
      <w:r>
        <w:rPr>
          <w:rFonts w:ascii="Calibri" w:hAnsi="Calibri" w:eastAsia="Calibri" w:cs="ArialNormalny"/>
          <w:sz w:val="22"/>
          <w:szCs w:val="22"/>
        </w:rPr>
        <w:t>kursy przygotowawcze do egzaminu maturalnego:</w:t>
      </w:r>
    </w:p>
    <w:p w:rsidR="00FB2B52" w:rsidP="00536AA8" w:rsidRDefault="00FB2B52" w14:paraId="1B5F4C9A" w14:textId="299465DE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Calibri" w:hAnsi="Calibri" w:eastAsia="Calibri" w:cs="ArialNormalny"/>
          <w:sz w:val="22"/>
          <w:szCs w:val="22"/>
        </w:rPr>
      </w:pPr>
      <w:r>
        <w:rPr>
          <w:rFonts w:ascii="Calibri" w:hAnsi="Calibri" w:eastAsia="Calibri" w:cs="ArialNormalny"/>
          <w:sz w:val="22"/>
          <w:szCs w:val="22"/>
        </w:rPr>
        <w:t>Kurs matematyki – 100h,</w:t>
      </w:r>
    </w:p>
    <w:p w:rsidR="00FB2B52" w:rsidP="00536AA8" w:rsidRDefault="00FB2B52" w14:paraId="261FCFA4" w14:textId="700F0558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Calibri" w:hAnsi="Calibri" w:eastAsia="Calibri" w:cs="ArialNormalny"/>
          <w:sz w:val="22"/>
          <w:szCs w:val="22"/>
        </w:rPr>
      </w:pPr>
      <w:r>
        <w:rPr>
          <w:rFonts w:ascii="Calibri" w:hAnsi="Calibri" w:eastAsia="Calibri" w:cs="ArialNormalny"/>
          <w:sz w:val="22"/>
          <w:szCs w:val="22"/>
        </w:rPr>
        <w:t>Kurs informatyczny – 100 h,</w:t>
      </w:r>
    </w:p>
    <w:p w:rsidRPr="00FB2B52" w:rsidR="00FB2B52" w:rsidP="00536AA8" w:rsidRDefault="00FB2B52" w14:paraId="657C63D6" w14:textId="65EBFEA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="Calibri" w:hAnsi="Calibri" w:eastAsia="Calibri" w:cs="ArialNormalny"/>
          <w:sz w:val="22"/>
          <w:szCs w:val="22"/>
        </w:rPr>
        <w:t>Kurs z języka polskiego – 100 h.</w:t>
      </w:r>
    </w:p>
    <w:p w:rsidRPr="00E4240F" w:rsidR="00E4240F" w:rsidP="00536AA8" w:rsidRDefault="00E4240F" w14:paraId="1645E36E" w14:textId="156EC2C1">
      <w:pPr>
        <w:pStyle w:val="paragraph"/>
        <w:numPr>
          <w:ilvl w:val="0"/>
          <w:numId w:val="18"/>
        </w:numPr>
        <w:spacing w:before="0" w:beforeAutospacing="0" w:after="0" w:afterAutospacing="0"/>
        <w:ind w:left="1330" w:hanging="336"/>
        <w:jc w:val="both"/>
        <w:textAlignment w:val="baseline"/>
        <w:rPr>
          <w:rFonts w:ascii="Calibri" w:hAnsi="Calibri" w:eastAsia="Calibri" w:cs="ArialNormalny"/>
          <w:sz w:val="22"/>
          <w:szCs w:val="22"/>
        </w:rPr>
      </w:pPr>
      <w:r>
        <w:rPr>
          <w:rFonts w:ascii="Calibri" w:hAnsi="Calibri" w:eastAsia="Calibri" w:cs="ArialNormalny"/>
          <w:sz w:val="22"/>
          <w:szCs w:val="22"/>
        </w:rPr>
        <w:t xml:space="preserve">Staże zawodowe dla 80% Uczestników projektu. </w:t>
      </w:r>
    </w:p>
    <w:p w:rsidRPr="00E4240F" w:rsidR="007E1F66" w:rsidP="00536AA8" w:rsidRDefault="007E1F66" w14:paraId="098982D1" w14:textId="5603FA8F">
      <w:pPr>
        <w:pStyle w:val="Akapitzlist"/>
        <w:numPr>
          <w:ilvl w:val="0"/>
          <w:numId w:val="12"/>
        </w:numPr>
        <w:spacing w:after="0"/>
        <w:ind w:left="896" w:hanging="329"/>
        <w:jc w:val="both"/>
        <w:rPr>
          <w:rFonts w:cs="ArialNormalny"/>
          <w:lang w:eastAsia="pl-PL"/>
        </w:rPr>
      </w:pPr>
      <w:r w:rsidRPr="00E4240F">
        <w:rPr>
          <w:u w:val="single"/>
        </w:rPr>
        <w:t>Wspa</w:t>
      </w:r>
      <w:r w:rsidRPr="00E4240F" w:rsidR="00F83CE1">
        <w:rPr>
          <w:u w:val="single"/>
        </w:rPr>
        <w:t>rcie</w:t>
      </w:r>
      <w:r w:rsidRPr="00E4240F">
        <w:rPr>
          <w:u w:val="single"/>
        </w:rPr>
        <w:t xml:space="preserve"> dla</w:t>
      </w:r>
      <w:r w:rsidRPr="00E4240F" w:rsidR="00F83CE1">
        <w:rPr>
          <w:u w:val="single"/>
        </w:rPr>
        <w:t xml:space="preserve"> </w:t>
      </w:r>
      <w:r w:rsidR="00FB2B52">
        <w:rPr>
          <w:u w:val="single"/>
        </w:rPr>
        <w:t>12</w:t>
      </w:r>
      <w:r w:rsidRPr="00E4240F" w:rsidR="00F83CE1">
        <w:rPr>
          <w:u w:val="single"/>
        </w:rPr>
        <w:t xml:space="preserve"> nauczycieli kształcenia zawodowego</w:t>
      </w:r>
      <w:r w:rsidRPr="00E4240F" w:rsidR="00371711">
        <w:rPr>
          <w:u w:val="single"/>
        </w:rPr>
        <w:t xml:space="preserve"> na kierunku Technik Informatyk</w:t>
      </w:r>
      <w:r w:rsidRPr="00E4240F" w:rsidR="00F83CE1">
        <w:rPr>
          <w:u w:val="single"/>
        </w:rPr>
        <w:t xml:space="preserve"> </w:t>
      </w:r>
      <w:r w:rsidR="003D4AED">
        <w:rPr>
          <w:u w:val="single"/>
        </w:rPr>
        <w:t xml:space="preserve">i Technik </w:t>
      </w:r>
      <w:r w:rsidR="00FB2B52">
        <w:rPr>
          <w:u w:val="single"/>
        </w:rPr>
        <w:t>Fotografii i Multimediów TEB w Toruniu</w:t>
      </w:r>
      <w:r>
        <w:t>:</w:t>
      </w:r>
    </w:p>
    <w:p w:rsidR="00FB2B52" w:rsidP="00536AA8" w:rsidRDefault="00FB2B52" w14:paraId="714A47B0" w14:textId="29A004AD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Kurs PROGRAMOWANIE Z ARDUINO w wymiarze 24h dla 2 osó</w:t>
      </w:r>
      <w:r>
        <w:rPr>
          <w:rStyle w:val="normaltextrun"/>
          <w:rFonts w:ascii="Calibri" w:hAnsi="Calibri" w:cs="Calibri"/>
          <w:sz w:val="22"/>
          <w:szCs w:val="22"/>
        </w:rPr>
        <w:t>b,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B2B52" w:rsidP="00536AA8" w:rsidRDefault="00FB2B52" w14:paraId="49AD1D6D" w14:textId="66726DB9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Kurs ADOBE PHOTOSHOP w wymiarze 24h dla 7 osób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</w:p>
    <w:p w:rsidR="00FB2B52" w:rsidP="00536AA8" w:rsidRDefault="00FB2B52" w14:paraId="114ECD6B" w14:textId="0E266D64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Kurs programowania w języku C++ w wymiarze 24h dla 2 osób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</w:p>
    <w:p w:rsidR="00FB2B52" w:rsidP="00536AA8" w:rsidRDefault="00FB2B52" w14:paraId="172B4E27" w14:textId="090AEF87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Kurs DTP (przygotowanie materiałów graficznych 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fotogr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do druku) w wymiarze 12h dla 5 osób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B2B52" w:rsidP="00536AA8" w:rsidRDefault="00FB2B52" w14:paraId="7361DE32" w14:textId="0201472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urs retuszu portretowego w wymiarze 12h dla 3 osób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B2B52" w:rsidP="00536AA8" w:rsidRDefault="00FB2B52" w14:paraId="0C960E91" w14:textId="4237098C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Kurs z zakresu zarządzania barwą w wymiarze 8h dla 3 osó</w:t>
      </w:r>
      <w:r>
        <w:rPr>
          <w:rStyle w:val="normaltextrun"/>
          <w:rFonts w:ascii="Calibri" w:hAnsi="Calibri" w:cs="Calibri"/>
          <w:sz w:val="22"/>
          <w:szCs w:val="22"/>
        </w:rPr>
        <w:t>b.</w:t>
      </w:r>
    </w:p>
    <w:p w:rsidR="007E1F66" w:rsidP="00536AA8" w:rsidRDefault="00FB2B52" w14:paraId="7D60F468" w14:textId="73B98174">
      <w:pPr>
        <w:pStyle w:val="Akapitzlist"/>
        <w:numPr>
          <w:ilvl w:val="0"/>
          <w:numId w:val="10"/>
        </w:numPr>
        <w:spacing w:after="0"/>
        <w:jc w:val="both"/>
      </w:pPr>
      <w:r>
        <w:t xml:space="preserve"> </w:t>
      </w:r>
      <w:r w:rsidR="00623CF6">
        <w:t>Szkolenia</w:t>
      </w:r>
      <w:r w:rsidRPr="0090230A" w:rsidR="00623CF6">
        <w:t xml:space="preserve"> odbywać się</w:t>
      </w:r>
      <w:r w:rsidR="00623CF6">
        <w:t xml:space="preserve"> będą </w:t>
      </w:r>
      <w:r w:rsidRPr="0090230A" w:rsidR="00623CF6">
        <w:t>zgodnie z harmonogramem określonym przed rozpoczęciem</w:t>
      </w:r>
      <w:r w:rsidR="00A47F0D">
        <w:br/>
      </w:r>
      <w:r w:rsidRPr="0090230A" w:rsidR="00623CF6">
        <w:t xml:space="preserve">szkolenia. </w:t>
      </w:r>
    </w:p>
    <w:p w:rsidR="00AC534F" w:rsidP="00536AA8" w:rsidRDefault="00AC534F" w14:paraId="4D1C21D3" w14:textId="24DF63CA">
      <w:pPr>
        <w:pStyle w:val="Akapitzlist"/>
        <w:numPr>
          <w:ilvl w:val="0"/>
          <w:numId w:val="10"/>
        </w:numPr>
        <w:spacing w:after="0"/>
        <w:ind w:left="709" w:hanging="283"/>
        <w:jc w:val="both"/>
      </w:pPr>
      <w:r w:rsidRPr="00AC534F">
        <w:t xml:space="preserve">Wszystkie zajęcia </w:t>
      </w:r>
      <w:r>
        <w:t xml:space="preserve">wymienionych w </w:t>
      </w:r>
      <w:r w:rsidRPr="00AC534F">
        <w:t xml:space="preserve">pkt. IV </w:t>
      </w:r>
      <w:proofErr w:type="spellStart"/>
      <w:r w:rsidRPr="00AC534F">
        <w:t>ppkt</w:t>
      </w:r>
      <w:proofErr w:type="spellEnd"/>
      <w:r w:rsidRPr="00AC534F">
        <w:t>. 1</w:t>
      </w:r>
      <w:r>
        <w:t xml:space="preserve"> a)</w:t>
      </w:r>
      <w:r w:rsidRPr="00AC534F">
        <w:t xml:space="preserve"> tj. doradztwo </w:t>
      </w:r>
      <w:proofErr w:type="spellStart"/>
      <w:r w:rsidRPr="00AC534F">
        <w:t>edukacyjno</w:t>
      </w:r>
      <w:proofErr w:type="spellEnd"/>
      <w:r w:rsidRPr="00AC534F">
        <w:t xml:space="preserve"> –zawodowe oraz szkolenia zawodowe</w:t>
      </w:r>
      <w:r>
        <w:t xml:space="preserve"> dla uczniów</w:t>
      </w:r>
      <w:r w:rsidRPr="00AC534F">
        <w:t xml:space="preserve"> odbywać się będą odpowiednio w s</w:t>
      </w:r>
      <w:r w:rsidR="003D4AED">
        <w:t xml:space="preserve">iedzibie TEB Edukacja w </w:t>
      </w:r>
      <w:r w:rsidR="00FB2B52">
        <w:t>Toruniu</w:t>
      </w:r>
      <w:r w:rsidRPr="00AC534F">
        <w:t xml:space="preserve"> lub w formie kształcenia na odległość. Zasady prowadzenia zajęć w </w:t>
      </w:r>
      <w:r w:rsidRPr="00AC534F">
        <w:lastRenderedPageBreak/>
        <w:t>formie kształcenia na odległość określa Zarządzenie Dyrektora ds. Projektów Europejskich TEB Edukacja z dnia 25.03.2020</w:t>
      </w:r>
      <w:r>
        <w:t xml:space="preserve"> </w:t>
      </w:r>
      <w:r w:rsidRPr="00AC534F">
        <w:t>r. w sprawie organizacji kształcenia z wykorzystaniem metod i technik kształcenia na odległość</w:t>
      </w:r>
    </w:p>
    <w:p w:rsidR="007E1F66" w:rsidP="00536AA8" w:rsidRDefault="00DB775F" w14:paraId="0B8D3711" w14:textId="32DBE773">
      <w:pPr>
        <w:pStyle w:val="Akapitzlist"/>
        <w:numPr>
          <w:ilvl w:val="0"/>
          <w:numId w:val="10"/>
        </w:numPr>
        <w:spacing w:after="0"/>
        <w:ind w:left="709" w:hanging="283"/>
        <w:jc w:val="both"/>
      </w:pPr>
      <w:r>
        <w:t xml:space="preserve">Każdy </w:t>
      </w:r>
      <w:r w:rsidR="00623CF6">
        <w:t>U</w:t>
      </w:r>
      <w:r>
        <w:t>czestnik pro</w:t>
      </w:r>
      <w:r w:rsidR="003D4AED">
        <w:t>jektu zostanie objęty</w:t>
      </w:r>
      <w:r>
        <w:t xml:space="preserve"> formami wsparcia</w:t>
      </w:r>
      <w:r w:rsidR="007E1F66">
        <w:t>,</w:t>
      </w:r>
      <w:r>
        <w:t xml:space="preserve"> o których mowa </w:t>
      </w:r>
      <w:r w:rsidR="00555B87">
        <w:br/>
      </w:r>
      <w:r>
        <w:t>w pkt.</w:t>
      </w:r>
      <w:r w:rsidR="00555B87">
        <w:t xml:space="preserve"> </w:t>
      </w:r>
      <w:r w:rsidR="007E1F66">
        <w:t>1</w:t>
      </w:r>
      <w:r>
        <w:t>, zgodnie z przynależnością do grupy docelowej.</w:t>
      </w:r>
    </w:p>
    <w:p w:rsidR="00B214C1" w:rsidP="00536AA8" w:rsidRDefault="00B214C1" w14:paraId="43864657" w14:textId="3EBDF949">
      <w:pPr>
        <w:pStyle w:val="Akapitzlist"/>
        <w:numPr>
          <w:ilvl w:val="0"/>
          <w:numId w:val="10"/>
        </w:numPr>
        <w:spacing w:after="0"/>
        <w:ind w:left="709" w:hanging="283"/>
        <w:jc w:val="both"/>
      </w:pPr>
      <w:r>
        <w:t xml:space="preserve">Projekt zakłada organizację staży zawodowych dla </w:t>
      </w:r>
      <w:r w:rsidR="009829CC">
        <w:t>80% Ucz</w:t>
      </w:r>
      <w:r>
        <w:t>estników</w:t>
      </w:r>
      <w:r w:rsidR="009829CC">
        <w:t xml:space="preserve"> biorących udział </w:t>
      </w:r>
      <w:r w:rsidR="007E1F66">
        <w:br/>
      </w:r>
      <w:r w:rsidR="009829CC">
        <w:t xml:space="preserve">w projekcie </w:t>
      </w:r>
      <w:r>
        <w:t>– zgodnie z prze</w:t>
      </w:r>
      <w:r w:rsidR="00FB2B52">
        <w:t>prowadzoną diagnozą, tj. dla 99</w:t>
      </w:r>
      <w:bookmarkStart w:name="_GoBack" w:id="0"/>
      <w:bookmarkEnd w:id="0"/>
      <w:r>
        <w:t xml:space="preserve"> uczniów. </w:t>
      </w:r>
      <w:r w:rsidR="009829CC">
        <w:t>Staże zawodowe będą zorganizowane u pracodawców w branży zgodnej z kierunkiem kształcenia.</w:t>
      </w:r>
      <w:r>
        <w:t xml:space="preserve"> Okres realizacji stażu będzie wynosił 150h./uczestnika. </w:t>
      </w:r>
    </w:p>
    <w:p w:rsidR="00B214C1" w:rsidP="00536AA8" w:rsidRDefault="009829CC" w14:paraId="1145562B" w14:textId="77777777">
      <w:pPr>
        <w:pStyle w:val="Akapitzlist"/>
        <w:numPr>
          <w:ilvl w:val="0"/>
          <w:numId w:val="5"/>
        </w:numPr>
        <w:spacing w:after="0"/>
        <w:ind w:left="1418" w:hanging="294"/>
        <w:jc w:val="both"/>
      </w:pPr>
      <w:r>
        <w:t xml:space="preserve">Na czas odbywania stażu zostanie sporządzona umowa trójstronna między TEB Edukacja sp. z o.o., przedsiębiorcą i </w:t>
      </w:r>
      <w:r w:rsidR="00B214C1">
        <w:t>U</w:t>
      </w:r>
      <w:r>
        <w:t xml:space="preserve">czestnikiem projektu. Umowa określa ilość godzin stażu, okres i miejsce jego </w:t>
      </w:r>
      <w:r w:rsidRPr="00E45ED5">
        <w:t>realizacji, wynagrodzenie stażysty, a także zobowiązanie do wyznaczenia opiekuna stażu po stronie podmiotu przyjmującego na staż. Zostanie opracowany program stażu.</w:t>
      </w:r>
    </w:p>
    <w:p w:rsidR="00B214C1" w:rsidP="00536AA8" w:rsidRDefault="009829CC" w14:paraId="2C076BF1" w14:textId="77777777">
      <w:pPr>
        <w:pStyle w:val="Akapitzlist"/>
        <w:numPr>
          <w:ilvl w:val="0"/>
          <w:numId w:val="5"/>
        </w:numPr>
        <w:spacing w:after="0"/>
        <w:ind w:left="1418" w:hanging="284"/>
        <w:jc w:val="both"/>
      </w:pPr>
      <w:r w:rsidRPr="00E45ED5">
        <w:t xml:space="preserve">Realizacja stażu odbywać się będzie zgodnie z zapisami Regulaminu konkursu, </w:t>
      </w:r>
      <w:r w:rsidR="00B214C1">
        <w:br/>
      </w:r>
      <w:r w:rsidRPr="00E45ED5">
        <w:t>w odpowiedzi na który został złożony wniosek oraz innymi dokumentami programowymi.</w:t>
      </w:r>
    </w:p>
    <w:p w:rsidRPr="00E45ED5" w:rsidR="009829CC" w:rsidP="00536AA8" w:rsidRDefault="009829CC" w14:paraId="33C4B87F" w14:textId="77777777">
      <w:pPr>
        <w:pStyle w:val="Akapitzlist"/>
        <w:numPr>
          <w:ilvl w:val="0"/>
          <w:numId w:val="5"/>
        </w:numPr>
        <w:spacing w:after="0"/>
        <w:ind w:left="1418" w:hanging="284"/>
        <w:jc w:val="both"/>
      </w:pPr>
      <w:r w:rsidRPr="00E45ED5">
        <w:t xml:space="preserve">Stażysta otrzyma stypendium stażowe w wysokości </w:t>
      </w:r>
      <w:r w:rsidR="00B214C1">
        <w:t>1750,00zł</w:t>
      </w:r>
      <w:r w:rsidRPr="00E45ED5">
        <w:t xml:space="preserve"> brutto uwzględniając wszystkie składniki wynagrodzenia zgodnie z obowiązującymi przepisami, za 150h (godziny zegarowe) zrealizowanego stażu.  </w:t>
      </w:r>
    </w:p>
    <w:p w:rsidR="009829CC" w:rsidP="009829CC" w:rsidRDefault="009829CC" w14:paraId="1CE69F9A" w14:textId="77777777">
      <w:pPr>
        <w:spacing w:after="0"/>
        <w:jc w:val="both"/>
      </w:pPr>
    </w:p>
    <w:p w:rsidR="007E1F66" w:rsidP="00536AA8" w:rsidRDefault="00DB775F" w14:paraId="5685AB04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90230A">
        <w:t xml:space="preserve">Realizator zastrzega sobie możliwość zmiany harmonogramu zajęć. </w:t>
      </w:r>
    </w:p>
    <w:p w:rsidR="007E1F66" w:rsidP="00536AA8" w:rsidRDefault="00DB775F" w14:paraId="60FE8AA6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90230A">
        <w:t xml:space="preserve">Uczestnik jest zobowiązany do uczestnictwa w procesie rekrutacji. </w:t>
      </w:r>
    </w:p>
    <w:p w:rsidR="007E1F66" w:rsidP="00536AA8" w:rsidRDefault="00DB775F" w14:paraId="2019E61D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90230A">
        <w:t xml:space="preserve">Uczestnik przed przystąpieniem do projektu ma obowiązek złożyć </w:t>
      </w:r>
      <w:r>
        <w:t>komplet wymaganych dokumentów.</w:t>
      </w:r>
    </w:p>
    <w:p w:rsidR="007E1F66" w:rsidP="00536AA8" w:rsidRDefault="00DB775F" w14:paraId="1C9D97EA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90230A">
        <w:t xml:space="preserve">Uczestnik projektu uprawniony jest do nieodpłatnego udziału w projekcie. </w:t>
      </w:r>
    </w:p>
    <w:p w:rsidR="00555B87" w:rsidP="00536AA8" w:rsidRDefault="00DB775F" w14:paraId="64D9BA62" w14:textId="275F75C1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4E4C25">
        <w:t>Udział w prowadzonych zajęciach w ramach projektu jest obowiązkowy. Uczestnik zobowiązany jest do potwierdzania swojej obecności własnoręcznym podpisem na Liście obecności. Przystępując do projektu, uczestnik zobowią</w:t>
      </w:r>
      <w:r w:rsidR="003D4AED">
        <w:t xml:space="preserve">zuje się do wzięcia udziału w </w:t>
      </w:r>
      <w:r>
        <w:t>formach wsparcia o których mowa w pkt</w:t>
      </w:r>
      <w:r w:rsidR="00B214C1">
        <w:t>.</w:t>
      </w:r>
      <w:r w:rsidR="00555B87">
        <w:t xml:space="preserve"> 1</w:t>
      </w:r>
      <w:r w:rsidR="003D4AED">
        <w:t xml:space="preserve"> zgodnie z określoną grupą docelową</w:t>
      </w:r>
      <w:r w:rsidR="00555B87">
        <w:t>.</w:t>
      </w:r>
    </w:p>
    <w:p w:rsidR="00555B87" w:rsidP="00536AA8" w:rsidRDefault="00DB775F" w14:paraId="0FD01B4B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>
        <w:t>W przypadku osób niepełnosprawnych będących Uczestnikami projektu, Realizator zapewni wdrożenie racjonalnych usprawnień adekwatnych do zdiagnozowanych schorzeń, mających na celu umożliwienie realizacji kształcenia.</w:t>
      </w:r>
    </w:p>
    <w:p w:rsidR="00555B87" w:rsidP="00536AA8" w:rsidRDefault="00B214C1" w14:paraId="3DB3CFFB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84315A">
        <w:t xml:space="preserve">Warunkiem ukończenia </w:t>
      </w:r>
      <w:r>
        <w:t>każdej formy wsparcia</w:t>
      </w:r>
      <w:r w:rsidRPr="0084315A">
        <w:t xml:space="preserve"> jest odpowiednia frekwencja, tzn. udział, w co najmniej 80% zajęć</w:t>
      </w:r>
      <w:r>
        <w:t>.</w:t>
      </w:r>
    </w:p>
    <w:p w:rsidR="00555B87" w:rsidP="00536AA8" w:rsidRDefault="00B214C1" w14:paraId="363EB1D1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84315A">
        <w:t xml:space="preserve">Realizator projektu zastrzega sobie możliwość nieodpłatnego wykorzystania wizerunku, nagrania Uczestnika – do celów marketingowych (katalogi, foldery i inne publikacje) pod warunkiem, że fotografia lub nagranie zostało wykonane w trakcie trwania Zajęć. Uczestnik jest uprawniony do złożenia pisemnego oświadczenia o nie wyrażeniu zgody na wykorzystanie jego wizerunku. O tym fakcie zobowiązany jest poinformować Realizatora przed zawarciem </w:t>
      </w:r>
      <w:r>
        <w:t>umowy o uczestnictwo w </w:t>
      </w:r>
      <w:r w:rsidRPr="0084315A">
        <w:t>projekcie</w:t>
      </w:r>
      <w:r>
        <w:t>.</w:t>
      </w:r>
    </w:p>
    <w:p w:rsidR="00555B87" w:rsidP="00536AA8" w:rsidRDefault="00B214C1" w14:paraId="1E386C67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 w:rsidRPr="0084315A">
        <w:t>Uczestnik zobowiązany jest do wypełnienia w trakcie trwania szkolenia ankiet oceniających szkoleniowca, Realizatora oraz zakres merytoryczny zajęć,</w:t>
      </w:r>
      <w:r>
        <w:t xml:space="preserve"> wypełnienia testów wiedzy na początku i na końca każdego szkolenia, a także poddania</w:t>
      </w:r>
      <w:r w:rsidRPr="0084315A">
        <w:t xml:space="preserve"> się procesowi ewaluacji w trakcie i po zakończeniu </w:t>
      </w:r>
      <w:r>
        <w:t>udzielonego wsparcia</w:t>
      </w:r>
      <w:r w:rsidRPr="0084315A">
        <w:t xml:space="preserve">. </w:t>
      </w:r>
    </w:p>
    <w:p w:rsidR="00B214C1" w:rsidP="00536AA8" w:rsidRDefault="00B214C1" w14:paraId="75A37E36" w14:textId="77777777">
      <w:pPr>
        <w:pStyle w:val="Akapitzlist"/>
        <w:numPr>
          <w:ilvl w:val="0"/>
          <w:numId w:val="10"/>
        </w:numPr>
        <w:spacing w:after="0"/>
        <w:ind w:left="728" w:hanging="302"/>
        <w:jc w:val="both"/>
      </w:pPr>
      <w:r>
        <w:lastRenderedPageBreak/>
        <w:t>Każdy Uczestnik ma prawo do:</w:t>
      </w:r>
    </w:p>
    <w:p w:rsidR="00B214C1" w:rsidP="00536AA8" w:rsidRDefault="00B214C1" w14:paraId="1C2DD2CF" w14:textId="77777777">
      <w:pPr>
        <w:numPr>
          <w:ilvl w:val="0"/>
          <w:numId w:val="6"/>
        </w:numPr>
        <w:spacing w:after="0"/>
        <w:ind w:left="1418" w:hanging="284"/>
        <w:jc w:val="both"/>
      </w:pPr>
      <w:r w:rsidRPr="0090230A">
        <w:t xml:space="preserve">udziału w Projekcie zgodnie z postanowieniami niniejszego Regulaminu, </w:t>
      </w:r>
    </w:p>
    <w:p w:rsidR="00B214C1" w:rsidP="00536AA8" w:rsidRDefault="00B214C1" w14:paraId="24FD05F9" w14:textId="77777777">
      <w:pPr>
        <w:numPr>
          <w:ilvl w:val="0"/>
          <w:numId w:val="6"/>
        </w:numPr>
        <w:spacing w:after="0"/>
        <w:ind w:left="1418" w:hanging="284"/>
        <w:jc w:val="both"/>
      </w:pPr>
      <w:r w:rsidRPr="0090230A">
        <w:t xml:space="preserve">zgłaszania uwag dotyczących </w:t>
      </w:r>
      <w:r>
        <w:t>kształcenia</w:t>
      </w:r>
      <w:r w:rsidRPr="0090230A">
        <w:t xml:space="preserve"> oraz innych spraw organizacyjnych bezpośrednio trenerowi lub Realizatorowi, </w:t>
      </w:r>
    </w:p>
    <w:p w:rsidR="00B214C1" w:rsidP="00536AA8" w:rsidRDefault="00B214C1" w14:paraId="19DAF2D5" w14:textId="77777777">
      <w:pPr>
        <w:numPr>
          <w:ilvl w:val="0"/>
          <w:numId w:val="6"/>
        </w:numPr>
        <w:spacing w:after="0"/>
        <w:ind w:left="1418" w:hanging="284"/>
        <w:jc w:val="both"/>
      </w:pPr>
      <w:r w:rsidRPr="0090230A">
        <w:t xml:space="preserve">oceny organizacji i przebiegu </w:t>
      </w:r>
      <w:r>
        <w:t>kształcenia</w:t>
      </w:r>
      <w:r w:rsidRPr="0090230A">
        <w:t xml:space="preserve"> oraz wykładowców, </w:t>
      </w:r>
    </w:p>
    <w:p w:rsidR="00B214C1" w:rsidP="00536AA8" w:rsidRDefault="00B214C1" w14:paraId="7FA292E4" w14:textId="77777777">
      <w:pPr>
        <w:numPr>
          <w:ilvl w:val="0"/>
          <w:numId w:val="6"/>
        </w:numPr>
        <w:spacing w:after="0"/>
        <w:ind w:left="1418" w:hanging="284"/>
        <w:jc w:val="both"/>
      </w:pPr>
      <w:r w:rsidRPr="0090230A">
        <w:t>otrzymania certyfikatu</w:t>
      </w:r>
      <w:r>
        <w:t>/zaświadczenia</w:t>
      </w:r>
      <w:r w:rsidRPr="0090230A">
        <w:t xml:space="preserve"> potwie</w:t>
      </w:r>
      <w:r>
        <w:t>rdzającego udział w projekcie.</w:t>
      </w:r>
    </w:p>
    <w:p w:rsidR="00555B87" w:rsidP="00536AA8" w:rsidRDefault="00B214C1" w14:paraId="1AEA39E7" w14:textId="77777777">
      <w:pPr>
        <w:pStyle w:val="Akapitzlist"/>
        <w:numPr>
          <w:ilvl w:val="0"/>
          <w:numId w:val="10"/>
        </w:numPr>
        <w:spacing w:after="0"/>
        <w:ind w:left="709" w:hanging="283"/>
        <w:jc w:val="both"/>
      </w:pPr>
      <w:r w:rsidRPr="003E6D0D">
        <w:t>Realizator zastrzega sobie prawo do skreślenia z listy Uczestników, którzy rażąco naruszają porządek</w:t>
      </w:r>
      <w:r>
        <w:t xml:space="preserve"> </w:t>
      </w:r>
      <w:r w:rsidRPr="003E6D0D">
        <w:t>organizacyjny przyjęty</w:t>
      </w:r>
      <w:r>
        <w:t xml:space="preserve"> w</w:t>
      </w:r>
      <w:r w:rsidRPr="003E6D0D">
        <w:t xml:space="preserve"> niniejszym Regulaminem. </w:t>
      </w:r>
    </w:p>
    <w:p w:rsidR="00555B87" w:rsidP="00536AA8" w:rsidRDefault="00B214C1" w14:paraId="26BC1D2C" w14:textId="77777777">
      <w:pPr>
        <w:pStyle w:val="Akapitzlist"/>
        <w:numPr>
          <w:ilvl w:val="0"/>
          <w:numId w:val="10"/>
        </w:numPr>
        <w:spacing w:after="0"/>
        <w:ind w:left="709" w:hanging="283"/>
        <w:jc w:val="both"/>
      </w:pPr>
      <w:r w:rsidRPr="0090230A">
        <w:t>W przypadku skreślenia z listy, Realizator może obciążyć Uczestnika cał</w:t>
      </w:r>
      <w:r>
        <w:t xml:space="preserve">ością kosztów jego uczestnictwa w Projekcie za </w:t>
      </w:r>
      <w:r w:rsidRPr="0090230A">
        <w:t xml:space="preserve">okres do momentu skreślenia z listy lub złożenia </w:t>
      </w:r>
      <w:r>
        <w:t>przez Uczestnika oświadczenia o </w:t>
      </w:r>
      <w:r w:rsidRPr="0090230A">
        <w:t>rezygnacji z</w:t>
      </w:r>
      <w:r>
        <w:t xml:space="preserve"> udziału w Projekcie.</w:t>
      </w:r>
    </w:p>
    <w:p w:rsidR="00B214C1" w:rsidP="00536AA8" w:rsidRDefault="00B214C1" w14:paraId="19B7FB0D" w14:textId="77777777">
      <w:pPr>
        <w:pStyle w:val="Akapitzlist"/>
        <w:numPr>
          <w:ilvl w:val="0"/>
          <w:numId w:val="10"/>
        </w:numPr>
        <w:spacing w:after="0"/>
        <w:ind w:left="709" w:hanging="283"/>
        <w:jc w:val="both"/>
      </w:pPr>
      <w:r w:rsidRPr="0090230A">
        <w:t>Każdy Uczestnik projektu podlega procesowi monitoringu mającemu na celu ocenę s</w:t>
      </w:r>
      <w:r>
        <w:t xml:space="preserve">kuteczności działań podjętych w </w:t>
      </w:r>
      <w:r w:rsidRPr="0090230A">
        <w:t xml:space="preserve">ramach projektu. </w:t>
      </w:r>
    </w:p>
    <w:p w:rsidR="00B214C1" w:rsidP="003D4AED" w:rsidRDefault="00B214C1" w14:paraId="45358011" w14:textId="77777777">
      <w:pPr>
        <w:spacing w:after="0"/>
        <w:jc w:val="both"/>
      </w:pPr>
    </w:p>
    <w:p w:rsidRPr="00555B87" w:rsidR="00B214C1" w:rsidP="00536AA8" w:rsidRDefault="00B214C1" w14:paraId="307EE711" w14:textId="77777777">
      <w:pPr>
        <w:pStyle w:val="Akapitzlist"/>
        <w:numPr>
          <w:ilvl w:val="0"/>
          <w:numId w:val="15"/>
        </w:numPr>
        <w:spacing w:after="0"/>
        <w:jc w:val="center"/>
        <w:rPr>
          <w:b/>
        </w:rPr>
      </w:pPr>
      <w:r w:rsidRPr="00555B87">
        <w:rPr>
          <w:b/>
        </w:rPr>
        <w:t>Warunki rezygnacji</w:t>
      </w:r>
    </w:p>
    <w:p w:rsidR="00B214C1" w:rsidP="00536AA8" w:rsidRDefault="00B214C1" w14:paraId="0F733751" w14:textId="77777777">
      <w:pPr>
        <w:pStyle w:val="Akapitzlist"/>
        <w:numPr>
          <w:ilvl w:val="0"/>
          <w:numId w:val="13"/>
        </w:numPr>
        <w:spacing w:after="0"/>
        <w:jc w:val="both"/>
      </w:pPr>
      <w:r w:rsidRPr="0090230A">
        <w:t>Z ważnej przyczyny Uczestnik, który został zakwalifikowany</w:t>
      </w:r>
      <w:r>
        <w:t xml:space="preserve"> do udziału w projekcie</w:t>
      </w:r>
      <w:r w:rsidRPr="0090230A">
        <w:t xml:space="preserve">, może zrezygnować z udziału w Projekcie </w:t>
      </w:r>
      <w:r>
        <w:t>p</w:t>
      </w:r>
      <w:r w:rsidRPr="0090230A">
        <w:t xml:space="preserve">rzed rozpoczęciem </w:t>
      </w:r>
      <w:r>
        <w:t>kształcenia</w:t>
      </w:r>
      <w:r w:rsidRPr="0090230A">
        <w:t>, informując o tym Realizatora nie później niż na trzy dni robocze przed rozpoczęciem zajęć.</w:t>
      </w:r>
    </w:p>
    <w:p w:rsidR="00B214C1" w:rsidP="00536AA8" w:rsidRDefault="00B214C1" w14:paraId="521DE47C" w14:textId="77777777">
      <w:pPr>
        <w:pStyle w:val="Akapitzlist"/>
        <w:numPr>
          <w:ilvl w:val="0"/>
          <w:numId w:val="13"/>
        </w:numPr>
        <w:spacing w:after="0"/>
        <w:jc w:val="both"/>
      </w:pPr>
      <w:r w:rsidRPr="0090230A">
        <w:t xml:space="preserve">Rezygnacja z uczestnictwa w Projekcie w trakcie </w:t>
      </w:r>
      <w:r>
        <w:t>kształcenia</w:t>
      </w:r>
      <w:r w:rsidRPr="0090230A">
        <w:t xml:space="preserve"> może nastąpić z ważnej przyczyny i</w:t>
      </w:r>
      <w:r>
        <w:t> </w:t>
      </w:r>
      <w:r w:rsidRPr="0090230A">
        <w:t xml:space="preserve">wymaga pisemnego usprawiedliwienia. </w:t>
      </w:r>
    </w:p>
    <w:p w:rsidR="00B214C1" w:rsidP="00536AA8" w:rsidRDefault="00B214C1" w14:paraId="5FD33C84" w14:textId="77777777">
      <w:pPr>
        <w:pStyle w:val="Akapitzlist"/>
        <w:numPr>
          <w:ilvl w:val="0"/>
          <w:numId w:val="13"/>
        </w:numPr>
        <w:spacing w:after="0"/>
        <w:jc w:val="both"/>
      </w:pPr>
      <w:r w:rsidRPr="0090230A">
        <w:t xml:space="preserve">W przypadku rezygnacji z uczestnictwa w Projekcie w trakcie jego trwania, Realizator może żądać, aby Uczestnik przedłożył zaświadczenia lekarskie lub inne dokumenty usprawiedliwiające jego rezygnację. </w:t>
      </w:r>
    </w:p>
    <w:p w:rsidR="00B214C1" w:rsidP="00536AA8" w:rsidRDefault="00B214C1" w14:paraId="45C57B21" w14:textId="77777777">
      <w:pPr>
        <w:pStyle w:val="Akapitzlist"/>
        <w:numPr>
          <w:ilvl w:val="0"/>
          <w:numId w:val="13"/>
        </w:numPr>
        <w:spacing w:after="0"/>
        <w:jc w:val="both"/>
      </w:pPr>
      <w:r w:rsidRPr="0090230A">
        <w:t xml:space="preserve">W przypadku rezygnacji w trakcie trwania projektu, Uczestnik jest zobowiązany zwrócić </w:t>
      </w:r>
      <w:r>
        <w:t xml:space="preserve">otrzymane w ramach projektu </w:t>
      </w:r>
      <w:r w:rsidRPr="0090230A">
        <w:t xml:space="preserve">materiały szkoleniowe i inne pomoce dydaktyczne Realizatorowi projektu. W przypadku zwrotu zniszczonych, nienadających się do dalszego wykorzystania materiałów lub nie zwrócenia ich Realizatorowi, Uczestnik jest zobowiązany pokryć ich koszt zakupu lub przygotowania. </w:t>
      </w:r>
    </w:p>
    <w:p w:rsidR="00B214C1" w:rsidP="00536AA8" w:rsidRDefault="00B214C1" w14:paraId="44117F66" w14:textId="77777777">
      <w:pPr>
        <w:pStyle w:val="Akapitzlist"/>
        <w:numPr>
          <w:ilvl w:val="0"/>
          <w:numId w:val="13"/>
        </w:numPr>
        <w:spacing w:after="0"/>
        <w:jc w:val="both"/>
      </w:pPr>
      <w:r w:rsidRPr="0090230A">
        <w:t xml:space="preserve">W przypadku rezygnacji z uczestnictwa w Projekcie przez Uczestnika, na jego miejsce zostanie zakwalifikowana pierwsza osoba z listy rezerwowej. </w:t>
      </w:r>
    </w:p>
    <w:p w:rsidR="00B214C1" w:rsidP="00B214C1" w:rsidRDefault="00B214C1" w14:paraId="6E5140CC" w14:textId="77777777">
      <w:pPr>
        <w:spacing w:after="0"/>
        <w:ind w:left="576"/>
        <w:jc w:val="both"/>
      </w:pPr>
    </w:p>
    <w:p w:rsidRPr="007A25B7" w:rsidR="00B214C1" w:rsidP="00B214C1" w:rsidRDefault="00B214C1" w14:paraId="3E2FBCA8" w14:textId="77777777">
      <w:pPr>
        <w:spacing w:after="0"/>
        <w:jc w:val="both"/>
        <w:rPr>
          <w:sz w:val="10"/>
          <w:szCs w:val="10"/>
        </w:rPr>
      </w:pPr>
    </w:p>
    <w:p w:rsidRPr="00555B87" w:rsidR="00B214C1" w:rsidP="00536AA8" w:rsidRDefault="00B214C1" w14:paraId="48655E42" w14:textId="77777777">
      <w:pPr>
        <w:pStyle w:val="Akapitzlist"/>
        <w:numPr>
          <w:ilvl w:val="0"/>
          <w:numId w:val="15"/>
        </w:numPr>
        <w:spacing w:after="0"/>
        <w:jc w:val="center"/>
        <w:rPr>
          <w:b/>
        </w:rPr>
      </w:pPr>
      <w:r w:rsidRPr="00555B87">
        <w:rPr>
          <w:b/>
        </w:rPr>
        <w:t>Postanowienia końcowe</w:t>
      </w:r>
    </w:p>
    <w:p w:rsidR="00555B87" w:rsidP="00536AA8" w:rsidRDefault="00B214C1" w14:paraId="73DDF306" w14:textId="77777777">
      <w:pPr>
        <w:pStyle w:val="Akapitzlist"/>
        <w:numPr>
          <w:ilvl w:val="0"/>
          <w:numId w:val="14"/>
        </w:numPr>
        <w:spacing w:after="0"/>
        <w:jc w:val="both"/>
      </w:pPr>
      <w:r w:rsidRPr="00730050">
        <w:t>Realizator zastrzega sobie prawo jednostronnej zmiany Regulaminu bądź wprowadzenia dodatkowych postanowień bez podania przyczyn. Regulamin z wprowadzonymi zmianami dostępn</w:t>
      </w:r>
      <w:r>
        <w:t xml:space="preserve">y będzie w Biurze Projektu oraz </w:t>
      </w:r>
      <w:r w:rsidRPr="00730050">
        <w:t>na stronie internetowej Realizatora. Uczestnik jest z</w:t>
      </w:r>
      <w:r>
        <w:t>obowiązany do śledzenia zmian</w:t>
      </w:r>
      <w:r w:rsidR="00555B87">
        <w:t xml:space="preserve"> </w:t>
      </w:r>
      <w:r>
        <w:t>w</w:t>
      </w:r>
      <w:r w:rsidR="00555B87">
        <w:t xml:space="preserve"> </w:t>
      </w:r>
      <w:r>
        <w:t xml:space="preserve">Regulaminie i </w:t>
      </w:r>
      <w:r w:rsidRPr="00730050">
        <w:t xml:space="preserve">przestrzegania zawartych w nim postanowień. </w:t>
      </w:r>
    </w:p>
    <w:p w:rsidRPr="00AC534F" w:rsidR="00AC534F" w:rsidP="00536AA8" w:rsidRDefault="00AC534F" w14:paraId="6295945A" w14:textId="48F07DEF">
      <w:pPr>
        <w:numPr>
          <w:ilvl w:val="0"/>
          <w:numId w:val="14"/>
        </w:numPr>
        <w:tabs>
          <w:tab w:val="left" w:pos="284"/>
        </w:tabs>
        <w:spacing w:after="60"/>
        <w:jc w:val="both"/>
      </w:pPr>
      <w:r w:rsidRPr="00AC534F">
        <w:t xml:space="preserve">Realizator  nie ponosi odpowiedzialności za niewykonywanie bądź nienależyte wykonanie swoich zobowiązań, jeżeli jest to spowodowane siłą wyższą, na którą Realizator nie ma wpływu. W rozumieniu Regulaminu za przypadek siły wyższej uważa się sytuację, w której wykonanie zobowiązania Realizatora stało się niemożliwe wskutek zdarzeń zewnętrznych, nadzwyczajnych, niemożliwych do przewidzenia i którym nie dało się zapobiec, </w:t>
      </w:r>
      <w:r>
        <w:br/>
      </w:r>
      <w:r w:rsidRPr="00AC534F">
        <w:t xml:space="preserve">w szczególności: strajki, zamieszki, wojnę, akty terroru, powódź, epidemia, huragan. </w:t>
      </w:r>
    </w:p>
    <w:p w:rsidRPr="00AC534F" w:rsidR="00AC534F" w:rsidP="00536AA8" w:rsidRDefault="00AC534F" w14:paraId="07FBD135" w14:textId="3C689F7A">
      <w:pPr>
        <w:numPr>
          <w:ilvl w:val="0"/>
          <w:numId w:val="14"/>
        </w:numPr>
        <w:tabs>
          <w:tab w:val="left" w:pos="284"/>
        </w:tabs>
        <w:spacing w:after="60"/>
        <w:jc w:val="both"/>
      </w:pPr>
      <w:r w:rsidRPr="00AC534F">
        <w:lastRenderedPageBreak/>
        <w:t>W przypadku zaistnienia siły wyższej terminy określone w Regulaminie lub umowie uczestnictwa w projekcie mogą zostać przedłużone, a Realizator zobowiązany jest poinformować Uczestnika o wystąpieniu siły wyższej.</w:t>
      </w:r>
    </w:p>
    <w:p w:rsidR="00555B87" w:rsidP="00536AA8" w:rsidRDefault="00B214C1" w14:paraId="24C12059" w14:textId="77777777">
      <w:pPr>
        <w:pStyle w:val="Akapitzlist"/>
        <w:numPr>
          <w:ilvl w:val="0"/>
          <w:numId w:val="14"/>
        </w:numPr>
        <w:spacing w:after="0"/>
        <w:jc w:val="both"/>
      </w:pPr>
      <w:r w:rsidRPr="00730050">
        <w:t>Przetwarzanie danych osobowych Uczestników następuje zgodnie z ustawą o ochronie danych osob</w:t>
      </w:r>
      <w:r>
        <w:t>owych (tekst jedn. Dz. U. z 2016r. poz. 922</w:t>
      </w:r>
      <w:r w:rsidRPr="00730050">
        <w:t>). Podanie</w:t>
      </w:r>
      <w:r>
        <w:t xml:space="preserve"> danych jest dobrowolne, ale</w:t>
      </w:r>
      <w:r w:rsidR="00555B87">
        <w:t xml:space="preserve"> </w:t>
      </w:r>
      <w:r>
        <w:t xml:space="preserve">niezbędne do wzięcia udziału w </w:t>
      </w:r>
      <w:r w:rsidRPr="00730050">
        <w:t xml:space="preserve">Projekcie. Osobom biorącym udział w projekcie przysługuje prawo dostępu do ich danych oraz prawo ich poprawiania. </w:t>
      </w:r>
    </w:p>
    <w:p w:rsidR="00555B87" w:rsidP="00536AA8" w:rsidRDefault="00B214C1" w14:paraId="2002B0DA" w14:textId="77777777">
      <w:pPr>
        <w:pStyle w:val="Akapitzlist"/>
        <w:numPr>
          <w:ilvl w:val="0"/>
          <w:numId w:val="14"/>
        </w:numPr>
        <w:spacing w:after="0"/>
        <w:jc w:val="both"/>
      </w:pPr>
      <w:r w:rsidRPr="0090230A">
        <w:t>Regulamin wchodzi w życie z dniem opublikowania na str</w:t>
      </w:r>
      <w:r>
        <w:t>onie internetowej Projektu (www</w:t>
      </w:r>
      <w:r w:rsidRPr="0090230A">
        <w:t>.teb.pl) i</w:t>
      </w:r>
      <w:r w:rsidR="00555B87">
        <w:t xml:space="preserve"> </w:t>
      </w:r>
      <w:r w:rsidRPr="0090230A">
        <w:t xml:space="preserve">obowiązuje przez okres realizacji Projektu. </w:t>
      </w:r>
    </w:p>
    <w:p w:rsidR="00B214C1" w:rsidP="00536AA8" w:rsidRDefault="00B214C1" w14:paraId="22476FB7" w14:textId="77777777">
      <w:pPr>
        <w:pStyle w:val="Akapitzlist"/>
        <w:numPr>
          <w:ilvl w:val="0"/>
          <w:numId w:val="14"/>
        </w:numPr>
        <w:spacing w:after="0"/>
        <w:jc w:val="both"/>
      </w:pPr>
      <w:r w:rsidRPr="0090230A">
        <w:t>W kwestiach nieuregulowanych w niniejszym Regulaminie stosuje się przepisy kodek</w:t>
      </w:r>
      <w:r>
        <w:t>su cywilnego oraz innych ustaw.</w:t>
      </w:r>
    </w:p>
    <w:p w:rsidR="00B214C1" w:rsidP="00B214C1" w:rsidRDefault="00B214C1" w14:paraId="29959520" w14:textId="77777777">
      <w:pPr>
        <w:spacing w:after="0"/>
        <w:jc w:val="both"/>
      </w:pPr>
    </w:p>
    <w:p w:rsidR="00B214C1" w:rsidP="00B214C1" w:rsidRDefault="00B214C1" w14:paraId="6A86B7B3" w14:textId="77777777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>Załącznik nr 1</w:t>
      </w:r>
      <w:r w:rsidRPr="0090230A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>– Formularz zgłoszeniowy Ucznia</w:t>
      </w:r>
    </w:p>
    <w:p w:rsidR="00B214C1" w:rsidP="00B214C1" w:rsidRDefault="00B214C1" w14:paraId="4D424E61" w14:textId="77777777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>Załącznik nr 2</w:t>
      </w:r>
      <w:r>
        <w:rPr>
          <w:rFonts w:cs="Arial"/>
          <w:color w:val="000000"/>
          <w:spacing w:val="-1"/>
        </w:rPr>
        <w:t xml:space="preserve"> – Oświadczenie Uczestnika projektu</w:t>
      </w:r>
    </w:p>
    <w:p w:rsidR="00B214C1" w:rsidP="00B214C1" w:rsidRDefault="00B214C1" w14:paraId="03C5BEDA" w14:textId="77777777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>Załącznik nr 3</w:t>
      </w:r>
      <w:r>
        <w:rPr>
          <w:rFonts w:cs="Arial"/>
          <w:color w:val="000000"/>
          <w:spacing w:val="-1"/>
        </w:rPr>
        <w:t xml:space="preserve"> – Deklaracja uczestnictwa w projekcie</w:t>
      </w:r>
    </w:p>
    <w:p w:rsidR="00B214C1" w:rsidP="00B214C1" w:rsidRDefault="00B214C1" w14:paraId="54375BFA" w14:textId="77777777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 xml:space="preserve">Załącznik nr 4 </w:t>
      </w:r>
      <w:r w:rsidRPr="0090230A">
        <w:rPr>
          <w:rFonts w:cs="Arial"/>
          <w:color w:val="000000"/>
          <w:spacing w:val="-1"/>
        </w:rPr>
        <w:t>– Umowa uczestnictwa w Projekcie</w:t>
      </w:r>
    </w:p>
    <w:p w:rsidR="00B214C1" w:rsidP="00B214C1" w:rsidRDefault="00B214C1" w14:paraId="6AD07B28" w14:textId="77777777">
      <w:pPr>
        <w:spacing w:after="0"/>
        <w:jc w:val="both"/>
        <w:rPr>
          <w:rFonts w:cs="Arial"/>
          <w:color w:val="000000"/>
          <w:spacing w:val="-1"/>
        </w:rPr>
      </w:pPr>
      <w:r w:rsidRPr="0071660D">
        <w:rPr>
          <w:rFonts w:cs="Arial"/>
          <w:b/>
          <w:color w:val="000000"/>
          <w:spacing w:val="-1"/>
        </w:rPr>
        <w:t xml:space="preserve">Załącznik nr </w:t>
      </w:r>
      <w:r>
        <w:rPr>
          <w:rFonts w:cs="Arial"/>
          <w:b/>
          <w:color w:val="000000"/>
          <w:spacing w:val="-1"/>
        </w:rPr>
        <w:t>5</w:t>
      </w:r>
      <w:r w:rsidRPr="0090230A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>– Formularz zgłoszeniowy nauczyciela</w:t>
      </w:r>
    </w:p>
    <w:p w:rsidR="00440758" w:rsidP="00B214C1" w:rsidRDefault="00440758" w14:paraId="6DEC201E" w14:textId="75101212">
      <w:pPr>
        <w:spacing w:after="0"/>
        <w:jc w:val="both"/>
        <w:rPr>
          <w:rFonts w:cs="Arial"/>
          <w:color w:val="000000"/>
          <w:spacing w:val="-1"/>
        </w:rPr>
      </w:pPr>
      <w:r w:rsidRPr="00440758">
        <w:rPr>
          <w:rFonts w:cs="Arial"/>
          <w:b/>
          <w:color w:val="000000"/>
          <w:spacing w:val="-1"/>
        </w:rPr>
        <w:t>Załącznik nr 6</w:t>
      </w:r>
      <w:r>
        <w:rPr>
          <w:rFonts w:cs="Arial"/>
          <w:color w:val="000000"/>
          <w:spacing w:val="-1"/>
        </w:rPr>
        <w:t xml:space="preserve"> – Oświadczenie o niekorzystaniu ze wsparcia</w:t>
      </w:r>
    </w:p>
    <w:p w:rsidRPr="004E6ED1" w:rsidR="00B214C1" w:rsidP="00B214C1" w:rsidRDefault="00B214C1" w14:paraId="5B11989A" w14:textId="77777777">
      <w:pPr>
        <w:spacing w:after="0"/>
        <w:jc w:val="both"/>
      </w:pPr>
    </w:p>
    <w:p w:rsidR="00B214C1" w:rsidP="00B214C1" w:rsidRDefault="00B214C1" w14:paraId="4D183B83" w14:textId="77777777">
      <w:pPr>
        <w:spacing w:after="0"/>
        <w:ind w:left="576"/>
        <w:jc w:val="both"/>
      </w:pPr>
    </w:p>
    <w:p w:rsidRPr="00565CAF" w:rsidR="00DB775F" w:rsidP="00DB775F" w:rsidRDefault="00DB775F" w14:paraId="35AFFC30" w14:textId="77777777">
      <w:pPr>
        <w:autoSpaceDE w:val="0"/>
        <w:autoSpaceDN w:val="0"/>
        <w:adjustRightInd w:val="0"/>
        <w:spacing w:after="0"/>
        <w:jc w:val="both"/>
        <w:rPr>
          <w:rFonts w:cs="ArialNormalny"/>
          <w:lang w:eastAsia="pl-PL"/>
        </w:rPr>
      </w:pPr>
    </w:p>
    <w:p w:rsidR="00DB775F" w:rsidP="00DB775F" w:rsidRDefault="00DB775F" w14:paraId="3B6A90FC" w14:textId="77777777">
      <w:pPr>
        <w:spacing w:after="0"/>
        <w:ind w:left="576"/>
        <w:jc w:val="both"/>
      </w:pPr>
    </w:p>
    <w:p w:rsidRPr="0071762E" w:rsidR="00DB775F" w:rsidP="00DB775F" w:rsidRDefault="00DB775F" w14:paraId="0248DB55" w14:textId="77777777">
      <w:pPr>
        <w:spacing w:after="0"/>
        <w:jc w:val="both"/>
      </w:pPr>
    </w:p>
    <w:p w:rsidR="00DB775F" w:rsidP="00DB775F" w:rsidRDefault="00DB775F" w14:paraId="4012FFCE" w14:textId="77777777">
      <w:pPr>
        <w:spacing w:after="0"/>
        <w:ind w:left="576"/>
        <w:jc w:val="both"/>
      </w:pPr>
    </w:p>
    <w:p w:rsidRPr="00E56249" w:rsidR="00DB775F" w:rsidP="00DB775F" w:rsidRDefault="00DB775F" w14:paraId="33EC56F5" w14:textId="77777777">
      <w:pPr>
        <w:spacing w:after="0"/>
        <w:jc w:val="both"/>
      </w:pPr>
    </w:p>
    <w:p w:rsidR="00DB775F" w:rsidRDefault="00DB775F" w14:paraId="0CD0CCAC" w14:textId="77777777"/>
    <w:sectPr w:rsidR="00DB775F" w:rsidSect="00DB775F">
      <w:headerReference w:type="default" r:id="rId11"/>
      <w:footerReference w:type="default" r:id="rId12"/>
      <w:pgSz w:w="11906" w:h="16838" w:orient="portrait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A8" w:rsidP="00DB775F" w:rsidRDefault="00536AA8" w14:paraId="5A49437D" w14:textId="77777777">
      <w:pPr>
        <w:spacing w:after="0" w:line="240" w:lineRule="auto"/>
      </w:pPr>
      <w:r>
        <w:separator/>
      </w:r>
    </w:p>
  </w:endnote>
  <w:endnote w:type="continuationSeparator" w:id="0">
    <w:p w:rsidR="00536AA8" w:rsidP="00DB775F" w:rsidRDefault="00536AA8" w14:paraId="206A39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 w14:paraId="60CDAF57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52">
          <w:rPr>
            <w:noProof/>
          </w:rPr>
          <w:t>6</w:t>
        </w:r>
        <w:r>
          <w:fldChar w:fldCharType="end"/>
        </w:r>
      </w:p>
    </w:sdtContent>
  </w:sdt>
  <w:p w:rsidR="00A47F0D" w:rsidRDefault="00A47F0D" w14:paraId="4DCC7ED6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A8" w:rsidP="00DB775F" w:rsidRDefault="00536AA8" w14:paraId="7EAE2311" w14:textId="77777777">
      <w:pPr>
        <w:spacing w:after="0" w:line="240" w:lineRule="auto"/>
      </w:pPr>
      <w:r>
        <w:separator/>
      </w:r>
    </w:p>
  </w:footnote>
  <w:footnote w:type="continuationSeparator" w:id="0">
    <w:p w:rsidR="00536AA8" w:rsidP="00DB775F" w:rsidRDefault="00536AA8" w14:paraId="609E43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DB775F" w:rsidRDefault="00DB775F" w14:paraId="1BAA6DA4" w14:textId="77777777">
    <w:pPr>
      <w:pStyle w:val="Nagwek"/>
    </w:pPr>
    <w:r w:rsidR="1ACE29CE">
      <w:drawing>
        <wp:inline wp14:editId="41E24D99" wp14:anchorId="23EFF783">
          <wp:extent cx="5744846" cy="823154"/>
          <wp:effectExtent l="0" t="0" r="0" b="0"/>
          <wp:docPr id="6" name="Obraz 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6"/>
                  <pic:cNvPicPr/>
                </pic:nvPicPr>
                <pic:blipFill>
                  <a:blip r:embed="R5c973a7684854f0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44846" cy="82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1C"/>
    <w:multiLevelType w:val="hybridMultilevel"/>
    <w:tmpl w:val="13EA7246"/>
    <w:lvl w:ilvl="0" w:tplc="8BA4B80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8617F"/>
    <w:multiLevelType w:val="hybridMultilevel"/>
    <w:tmpl w:val="11F415C8"/>
    <w:lvl w:ilvl="0" w:tplc="62FA80D0">
      <w:start w:val="1"/>
      <w:numFmt w:val="bullet"/>
      <w:lvlText w:val=""/>
      <w:lvlJc w:val="left"/>
      <w:pPr>
        <w:ind w:left="1275" w:hanging="360"/>
      </w:pPr>
      <w:rPr>
        <w:rFonts w:hint="default"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</w:abstractNum>
  <w:abstractNum w:abstractNumId="2">
    <w:nsid w:val="06A06194"/>
    <w:multiLevelType w:val="hybridMultilevel"/>
    <w:tmpl w:val="840A1B7A"/>
    <w:lvl w:ilvl="0" w:tplc="62FA80D0">
      <w:start w:val="1"/>
      <w:numFmt w:val="bullet"/>
      <w:lvlText w:val=""/>
      <w:lvlJc w:val="left"/>
      <w:pPr>
        <w:ind w:left="2138" w:hanging="360"/>
      </w:pPr>
      <w:rPr>
        <w:rFonts w:hint="default"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hint="default" w:ascii="Calibri" w:hAnsi="Calibri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E461BFF"/>
    <w:multiLevelType w:val="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hint="default" w:ascii="Calibri" w:hAnsi="Calibri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60806AA"/>
    <w:multiLevelType w:val="hybridMultilevel"/>
    <w:tmpl w:val="CAB0527E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D284CEB"/>
    <w:multiLevelType w:val="hybridMultilevel"/>
    <w:tmpl w:val="50621C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E7221BA"/>
    <w:multiLevelType w:val="hybrid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hint="default" w:ascii="Calibri" w:hAnsi="Calibri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B77"/>
    <w:multiLevelType w:val="hybridMultilevel"/>
    <w:tmpl w:val="5692A3E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8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9D400B6"/>
    <w:multiLevelType w:val="hybridMultilevel"/>
    <w:tmpl w:val="24789C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CBB62A4"/>
    <w:multiLevelType w:val="hybridMultilevel"/>
    <w:tmpl w:val="0590AB82"/>
    <w:lvl w:ilvl="0" w:tplc="30EE94C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F292C57"/>
    <w:multiLevelType w:val="hybridMultilevel"/>
    <w:tmpl w:val="A2CA88A0"/>
    <w:lvl w:ilvl="0" w:tplc="62FA80D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20"/>
  </w:num>
  <w:num w:numId="18">
    <w:abstractNumId w:val="11"/>
  </w:num>
  <w:num w:numId="19">
    <w:abstractNumId w:val="10"/>
  </w:num>
  <w:num w:numId="20">
    <w:abstractNumId w:val="21"/>
  </w:num>
  <w:num w:numId="21">
    <w:abstractNumId w:val="22"/>
  </w:num>
  <w:num w:numId="22">
    <w:abstractNumId w:val="2"/>
  </w:num>
  <w:num w:numId="23">
    <w:abstractNumId w:val="1"/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1058F4"/>
    <w:rsid w:val="002A337B"/>
    <w:rsid w:val="00371711"/>
    <w:rsid w:val="00377E75"/>
    <w:rsid w:val="003D4AED"/>
    <w:rsid w:val="00440758"/>
    <w:rsid w:val="00536AA8"/>
    <w:rsid w:val="00555B87"/>
    <w:rsid w:val="00563653"/>
    <w:rsid w:val="00623CF6"/>
    <w:rsid w:val="006F4FEB"/>
    <w:rsid w:val="007E1F66"/>
    <w:rsid w:val="009829CC"/>
    <w:rsid w:val="009F24E9"/>
    <w:rsid w:val="00A47F0D"/>
    <w:rsid w:val="00AC534F"/>
    <w:rsid w:val="00B214C1"/>
    <w:rsid w:val="00B82134"/>
    <w:rsid w:val="00B845FD"/>
    <w:rsid w:val="00BC5D64"/>
    <w:rsid w:val="00BF609C"/>
    <w:rsid w:val="00C42075"/>
    <w:rsid w:val="00D23F12"/>
    <w:rsid w:val="00DA1F55"/>
    <w:rsid w:val="00DB775F"/>
    <w:rsid w:val="00E4240F"/>
    <w:rsid w:val="00E52BAB"/>
    <w:rsid w:val="00F83CE1"/>
    <w:rsid w:val="00FB2B52"/>
    <w:rsid w:val="1ACE29CE"/>
    <w:rsid w:val="6C1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31C5"/>
  <w15:docId w15:val="{bb1171ad-ef67-4efa-b3e3-704c1ef20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B775F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styleId="normaltextrun" w:customStyle="1">
    <w:name w:val="normaltextrun"/>
    <w:basedOn w:val="Domylnaczcionkaakapitu"/>
    <w:rsid w:val="00E52BAB"/>
  </w:style>
  <w:style w:type="character" w:styleId="eop" w:customStyle="1">
    <w:name w:val="eop"/>
    <w:basedOn w:val="Domylnaczcionkaakapitu"/>
    <w:rsid w:val="00E52BAB"/>
  </w:style>
  <w:style w:type="paragraph" w:styleId="paragraph" w:customStyle="1">
    <w:name w:val="paragraph"/>
    <w:basedOn w:val="Normalny"/>
    <w:rsid w:val="00E4240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scxw224062843" w:customStyle="1">
    <w:name w:val="scxw224062843"/>
    <w:basedOn w:val="Domylnaczcionkaakapitu"/>
    <w:rsid w:val="00BC5D64"/>
  </w:style>
  <w:style w:type="character" w:styleId="spellingerror" w:customStyle="1">
    <w:name w:val="spellingerror"/>
    <w:basedOn w:val="Domylnaczcionkaakapitu"/>
    <w:rsid w:val="00FB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52BAB"/>
  </w:style>
  <w:style w:type="character" w:customStyle="1" w:styleId="eop">
    <w:name w:val="eop"/>
    <w:basedOn w:val="Domylnaczcionkaakapitu"/>
    <w:rsid w:val="00E52BAB"/>
  </w:style>
  <w:style w:type="paragraph" w:customStyle="1" w:styleId="paragraph">
    <w:name w:val="paragraph"/>
    <w:basedOn w:val="Normalny"/>
    <w:rsid w:val="00E42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224062843">
    <w:name w:val="scxw224062843"/>
    <w:basedOn w:val="Domylnaczcionkaakapitu"/>
    <w:rsid w:val="00BC5D64"/>
  </w:style>
  <w:style w:type="character" w:customStyle="1" w:styleId="spellingerror">
    <w:name w:val="spellingerror"/>
    <w:basedOn w:val="Domylnaczcionkaakapitu"/>
    <w:rsid w:val="00FB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570ec18d2af44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5c973a7684854f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eeb5-6338-430d-8ed5-ab7ee54a4d13}"/>
      </w:docPartPr>
      <w:docPartBody>
        <w:p w14:paraId="3E24C0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B7728-DE6B-491B-B82A-0C31C37DF6A7}"/>
</file>

<file path=customXml/itemProps2.xml><?xml version="1.0" encoding="utf-8"?>
<ds:datastoreItem xmlns:ds="http://schemas.openxmlformats.org/officeDocument/2006/customXml" ds:itemID="{1CA080C1-9A0F-4495-B348-1EBB964A7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CA462-F3B2-4004-A295-074FD88A1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Katarzyna Zawadzki</cp:lastModifiedBy>
  <cp:revision>3</cp:revision>
  <dcterms:created xsi:type="dcterms:W3CDTF">2020-09-02T12:22:00Z</dcterms:created>
  <dcterms:modified xsi:type="dcterms:W3CDTF">2020-09-22T09:48:44Z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